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F7" w:rsidRPr="00636F69" w:rsidRDefault="00C76FF7" w:rsidP="00636F69">
      <w:pPr>
        <w:jc w:val="right"/>
        <w:rPr>
          <w:b/>
          <w:sz w:val="22"/>
          <w:szCs w:val="22"/>
        </w:rPr>
      </w:pPr>
      <w:r w:rsidRPr="00636F69">
        <w:rPr>
          <w:b/>
          <w:sz w:val="22"/>
          <w:szCs w:val="22"/>
        </w:rPr>
        <w:t>Załącznik nr 1 do SIWZ</w:t>
      </w:r>
    </w:p>
    <w:p w:rsidR="00C76FF7" w:rsidRPr="00636F69" w:rsidRDefault="00C76FF7" w:rsidP="00636F69">
      <w:pPr>
        <w:rPr>
          <w:sz w:val="22"/>
          <w:szCs w:val="22"/>
        </w:rPr>
      </w:pPr>
    </w:p>
    <w:p w:rsidR="00C76FF7" w:rsidRPr="00636F69" w:rsidRDefault="00C76FF7" w:rsidP="00F011A8">
      <w:pPr>
        <w:jc w:val="both"/>
        <w:rPr>
          <w:b/>
          <w:sz w:val="22"/>
          <w:szCs w:val="22"/>
        </w:rPr>
      </w:pPr>
    </w:p>
    <w:p w:rsidR="00C76FF7" w:rsidRPr="00636F69" w:rsidRDefault="00203196" w:rsidP="00EB55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B02EE1">
        <w:rPr>
          <w:b/>
          <w:sz w:val="22"/>
          <w:szCs w:val="22"/>
        </w:rPr>
        <w:t>PIS PRZEDMIOTU ZAMÓWIENIA</w:t>
      </w:r>
    </w:p>
    <w:p w:rsidR="00C76FF7" w:rsidRPr="00636F69" w:rsidRDefault="00C76FF7" w:rsidP="00F011A8">
      <w:pPr>
        <w:jc w:val="both"/>
        <w:rPr>
          <w:sz w:val="22"/>
          <w:szCs w:val="22"/>
        </w:rPr>
      </w:pPr>
    </w:p>
    <w:p w:rsidR="00C76FF7" w:rsidRPr="00843DE5" w:rsidRDefault="00C76FF7" w:rsidP="00294138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sz w:val="21"/>
          <w:szCs w:val="21"/>
        </w:rPr>
      </w:pPr>
      <w:r w:rsidRPr="00843DE5">
        <w:rPr>
          <w:sz w:val="21"/>
          <w:szCs w:val="21"/>
        </w:rPr>
        <w:t>Przedmiotem zamówienia jest świadczenie usług pocztowych na rzecz Powia</w:t>
      </w:r>
      <w:r w:rsidR="00743258" w:rsidRPr="00843DE5">
        <w:rPr>
          <w:sz w:val="21"/>
          <w:szCs w:val="21"/>
        </w:rPr>
        <w:t>towego Urzędu Pracy w Lipnie</w:t>
      </w:r>
      <w:r w:rsidR="00294138" w:rsidRPr="00843DE5">
        <w:rPr>
          <w:sz w:val="21"/>
          <w:szCs w:val="21"/>
        </w:rPr>
        <w:t xml:space="preserve"> w okresie od dnia 02.12.2015 r. do 01.12.2017</w:t>
      </w:r>
      <w:r w:rsidRPr="00843DE5">
        <w:rPr>
          <w:sz w:val="21"/>
          <w:szCs w:val="21"/>
        </w:rPr>
        <w:t xml:space="preserve"> r. </w:t>
      </w:r>
      <w:r w:rsidR="00820EC8" w:rsidRPr="00820EC8">
        <w:rPr>
          <w:sz w:val="21"/>
          <w:szCs w:val="21"/>
        </w:rPr>
        <w:t xml:space="preserve">lub do wyczerpania kwoty stanowiącej wynagrodzenie wykonawcy z tytułu realizacji zamówienia </w:t>
      </w:r>
      <w:r w:rsidRPr="00843DE5">
        <w:rPr>
          <w:sz w:val="21"/>
          <w:szCs w:val="21"/>
        </w:rPr>
        <w:t>w zakresie:</w:t>
      </w:r>
    </w:p>
    <w:p w:rsidR="00C76FF7" w:rsidRPr="00843DE5" w:rsidRDefault="00294138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sz w:val="21"/>
          <w:szCs w:val="21"/>
        </w:rPr>
      </w:pPr>
      <w:r w:rsidRPr="00843DE5">
        <w:rPr>
          <w:sz w:val="21"/>
          <w:szCs w:val="21"/>
        </w:rPr>
        <w:t>p</w:t>
      </w:r>
      <w:r w:rsidR="00C76FF7" w:rsidRPr="00843DE5">
        <w:rPr>
          <w:sz w:val="21"/>
          <w:szCs w:val="21"/>
        </w:rPr>
        <w:t xml:space="preserve">rzyjmowania, przemieszczania i doręczania przesyłek pocztowych do miejsca zgodnego z adresem przeznaczenia w obrocie krajowym o masie do </w:t>
      </w:r>
      <w:smartTag w:uri="urn:schemas-microsoft-com:office:smarttags" w:element="metricconverter">
        <w:smartTagPr>
          <w:attr w:name="ProductID" w:val="2000 g"/>
        </w:smartTagPr>
        <w:r w:rsidR="00C76FF7" w:rsidRPr="00843DE5">
          <w:rPr>
            <w:sz w:val="21"/>
            <w:szCs w:val="21"/>
          </w:rPr>
          <w:t>2000 g</w:t>
        </w:r>
      </w:smartTag>
      <w:r w:rsidRPr="00843DE5">
        <w:rPr>
          <w:sz w:val="21"/>
          <w:szCs w:val="21"/>
        </w:rPr>
        <w:t>;</w:t>
      </w:r>
    </w:p>
    <w:p w:rsidR="00C76FF7" w:rsidRDefault="00294138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sz w:val="21"/>
          <w:szCs w:val="21"/>
        </w:rPr>
      </w:pPr>
      <w:r w:rsidRPr="00843DE5">
        <w:rPr>
          <w:sz w:val="21"/>
          <w:szCs w:val="21"/>
        </w:rPr>
        <w:t>p</w:t>
      </w:r>
      <w:r w:rsidR="00C76FF7" w:rsidRPr="00843DE5">
        <w:rPr>
          <w:sz w:val="21"/>
          <w:szCs w:val="21"/>
        </w:rPr>
        <w:t>rzyjmowania, przemieszczania i doręczania przesyłek pocztowych do miejsca zgodnego z adresem przeznaczenia w obrocie zagranicznym na terenie Europy o masie do 2000 g</w:t>
      </w:r>
      <w:r w:rsidRPr="00843DE5">
        <w:rPr>
          <w:sz w:val="21"/>
          <w:szCs w:val="21"/>
        </w:rPr>
        <w:t>;</w:t>
      </w:r>
    </w:p>
    <w:p w:rsidR="00A55AB5" w:rsidRPr="00843DE5" w:rsidRDefault="00A55AB5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>przyjmowania, przemieszczania i doręczania paczek pocztowych do miejsca zgodnego z adresem</w:t>
      </w:r>
      <w:r w:rsidRPr="00A55AB5">
        <w:rPr>
          <w:sz w:val="21"/>
          <w:szCs w:val="21"/>
        </w:rPr>
        <w:t xml:space="preserve"> przeznaczenia w obrocie krajowym o masie do</w:t>
      </w:r>
      <w:r>
        <w:rPr>
          <w:sz w:val="21"/>
          <w:szCs w:val="21"/>
        </w:rPr>
        <w:t xml:space="preserve"> 10000 g; </w:t>
      </w:r>
    </w:p>
    <w:p w:rsidR="00C76FF7" w:rsidRPr="00843DE5" w:rsidRDefault="00294138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sz w:val="21"/>
          <w:szCs w:val="21"/>
        </w:rPr>
      </w:pPr>
      <w:r w:rsidRPr="00843DE5">
        <w:rPr>
          <w:sz w:val="21"/>
          <w:szCs w:val="21"/>
        </w:rPr>
        <w:t>d</w:t>
      </w:r>
      <w:r w:rsidR="00C76FF7" w:rsidRPr="00843DE5">
        <w:rPr>
          <w:sz w:val="21"/>
          <w:szCs w:val="21"/>
        </w:rPr>
        <w:t>oręczania zwrotów przesyłek listowych, po wyczerpaniu wszystkich możliwości ich doręczenia lub wydania odbiorcy oraz doręczania zwrotnych potwierdzeń o</w:t>
      </w:r>
      <w:r w:rsidRPr="00843DE5">
        <w:rPr>
          <w:sz w:val="21"/>
          <w:szCs w:val="21"/>
        </w:rPr>
        <w:t>dbioru po skutecznym doręczeniu;</w:t>
      </w:r>
    </w:p>
    <w:p w:rsidR="00C76FF7" w:rsidRPr="00843DE5" w:rsidRDefault="00294138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sz w:val="21"/>
          <w:szCs w:val="21"/>
        </w:rPr>
      </w:pPr>
      <w:r w:rsidRPr="00843DE5">
        <w:rPr>
          <w:sz w:val="21"/>
          <w:szCs w:val="21"/>
        </w:rPr>
        <w:t>o</w:t>
      </w:r>
      <w:r w:rsidR="00F96B18">
        <w:rPr>
          <w:sz w:val="21"/>
          <w:szCs w:val="21"/>
        </w:rPr>
        <w:t>dbioru od z</w:t>
      </w:r>
      <w:r w:rsidR="00C76FF7" w:rsidRPr="00843DE5">
        <w:rPr>
          <w:sz w:val="21"/>
          <w:szCs w:val="21"/>
        </w:rPr>
        <w:t xml:space="preserve">amawiającego przesyłek przeznaczonych do nadania </w:t>
      </w:r>
      <w:r w:rsidR="00F96B18">
        <w:rPr>
          <w:sz w:val="21"/>
          <w:szCs w:val="21"/>
        </w:rPr>
        <w:t>w placówce nadawczej w</w:t>
      </w:r>
      <w:r w:rsidRPr="00843DE5">
        <w:rPr>
          <w:sz w:val="21"/>
          <w:szCs w:val="21"/>
        </w:rPr>
        <w:t>ykonawcy;</w:t>
      </w:r>
    </w:p>
    <w:p w:rsidR="00C76FF7" w:rsidRPr="00843DE5" w:rsidRDefault="00294138" w:rsidP="00294138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sz w:val="21"/>
          <w:szCs w:val="21"/>
        </w:rPr>
      </w:pPr>
      <w:r w:rsidRPr="00843DE5">
        <w:rPr>
          <w:sz w:val="21"/>
          <w:szCs w:val="21"/>
        </w:rPr>
        <w:t>d</w:t>
      </w:r>
      <w:r w:rsidR="00F96B18">
        <w:rPr>
          <w:sz w:val="21"/>
          <w:szCs w:val="21"/>
        </w:rPr>
        <w:t>ostarczania z</w:t>
      </w:r>
      <w:r w:rsidR="00C76FF7" w:rsidRPr="00843DE5">
        <w:rPr>
          <w:sz w:val="21"/>
          <w:szCs w:val="21"/>
        </w:rPr>
        <w:t>amawiającemu prz</w:t>
      </w:r>
      <w:r w:rsidR="00F96B18">
        <w:rPr>
          <w:sz w:val="21"/>
          <w:szCs w:val="21"/>
        </w:rPr>
        <w:t>esyłek nadawanych w placówkach w</w:t>
      </w:r>
      <w:r w:rsidR="00C76FF7" w:rsidRPr="00843DE5">
        <w:rPr>
          <w:sz w:val="21"/>
          <w:szCs w:val="21"/>
        </w:rPr>
        <w:t>ykonawcy.</w:t>
      </w:r>
    </w:p>
    <w:p w:rsidR="00C76FF7" w:rsidRPr="00843DE5" w:rsidRDefault="00C76FF7" w:rsidP="00563AB7">
      <w:pPr>
        <w:numPr>
          <w:ilvl w:val="0"/>
          <w:numId w:val="9"/>
        </w:numPr>
        <w:tabs>
          <w:tab w:val="clear" w:pos="360"/>
          <w:tab w:val="num" w:pos="426"/>
        </w:tabs>
        <w:ind w:left="426"/>
        <w:jc w:val="both"/>
        <w:rPr>
          <w:sz w:val="21"/>
          <w:szCs w:val="21"/>
        </w:rPr>
      </w:pPr>
      <w:r w:rsidRPr="00843DE5">
        <w:rPr>
          <w:sz w:val="21"/>
          <w:szCs w:val="21"/>
        </w:rPr>
        <w:t>Usługi będące przedmiotem umowy będą świadczone zgodnie z przepisami powszechnie obowiązującego prawa, w szczególności zgodnie z ustawą z dnia 23.11.2012</w:t>
      </w:r>
      <w:r w:rsidR="002624F4" w:rsidRPr="00843DE5">
        <w:rPr>
          <w:sz w:val="21"/>
          <w:szCs w:val="21"/>
        </w:rPr>
        <w:t xml:space="preserve"> </w:t>
      </w:r>
      <w:r w:rsidRPr="00843DE5">
        <w:rPr>
          <w:sz w:val="21"/>
          <w:szCs w:val="21"/>
        </w:rPr>
        <w:t>r. – Prawo pocztowe (Dz. U. z 2012 r. poz. 15</w:t>
      </w:r>
      <w:r w:rsidR="002624F4" w:rsidRPr="00843DE5">
        <w:rPr>
          <w:sz w:val="21"/>
          <w:szCs w:val="21"/>
        </w:rPr>
        <w:t>2</w:t>
      </w:r>
      <w:r w:rsidRPr="00843DE5">
        <w:rPr>
          <w:sz w:val="21"/>
          <w:szCs w:val="21"/>
        </w:rPr>
        <w:t>9) oraz aktami wykonawczymi wydanymi na jej podstawie.</w:t>
      </w:r>
    </w:p>
    <w:p w:rsidR="00C76FF7" w:rsidRPr="00CC01F2" w:rsidRDefault="00C76FF7" w:rsidP="00294138">
      <w:pPr>
        <w:numPr>
          <w:ilvl w:val="0"/>
          <w:numId w:val="9"/>
        </w:numPr>
        <w:tabs>
          <w:tab w:val="clear" w:pos="360"/>
          <w:tab w:val="num" w:pos="426"/>
        </w:tabs>
        <w:ind w:left="426"/>
        <w:jc w:val="both"/>
        <w:rPr>
          <w:sz w:val="21"/>
          <w:szCs w:val="21"/>
        </w:rPr>
      </w:pPr>
      <w:r w:rsidRPr="00CC01F2">
        <w:rPr>
          <w:sz w:val="21"/>
          <w:szCs w:val="21"/>
        </w:rPr>
        <w:t>Szacunkowa ilość przesyłek do</w:t>
      </w:r>
      <w:r w:rsidR="00563AB7" w:rsidRPr="00CC01F2">
        <w:rPr>
          <w:sz w:val="21"/>
          <w:szCs w:val="21"/>
        </w:rPr>
        <w:t xml:space="preserve"> nadania w wyżej wymienionym okresie wynosi:</w:t>
      </w:r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159"/>
        <w:gridCol w:w="1410"/>
        <w:gridCol w:w="7"/>
        <w:gridCol w:w="990"/>
        <w:gridCol w:w="2114"/>
        <w:gridCol w:w="2008"/>
      </w:tblGrid>
      <w:tr w:rsidR="00843DE5" w:rsidRPr="00843DE5" w:rsidTr="00366D6C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Lp.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BC1A2F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Rodzaj przesyłki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BC1A2F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Kategoria przesyłki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BC1A2F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Gabaryt przesyłki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BC1A2F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Waga</w:t>
            </w:r>
          </w:p>
          <w:p w:rsidR="00843DE5" w:rsidRPr="003A1AE9" w:rsidRDefault="00843DE5" w:rsidP="00BC1A2F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przesyłki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BC1A2F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Szacunkowa ilość przesyłek pocztowych/usług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563AB7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843DE5" w:rsidP="00563AB7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843DE5" w:rsidP="00563AB7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C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563AB7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563AB7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E</w:t>
            </w:r>
          </w:p>
        </w:tc>
      </w:tr>
      <w:tr w:rsidR="00843DE5" w:rsidRPr="00843DE5" w:rsidTr="00366D6C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 xml:space="preserve">Przesyłka listowa nierejestrowana w obrocie krajowym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Ekonomiczna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14080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Priorytetowa/ ekspresowa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180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2.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Przesyłka listowa rejestrowana w obrocie krajowym (polecona)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Ekonomiczna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14585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20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35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Priorytetowa/ ekspresowa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3.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rPr>
                <w:sz w:val="21"/>
                <w:szCs w:val="21"/>
              </w:rPr>
            </w:pPr>
            <w:bookmarkStart w:id="0" w:name="OLE_LINK1"/>
            <w:r w:rsidRPr="003A1AE9">
              <w:rPr>
                <w:sz w:val="21"/>
                <w:szCs w:val="21"/>
              </w:rPr>
              <w:t>Przesyłka listowa rejestrowana za potwierdzeniem odbioru w obrocie krajowym (polecona ZPO)</w:t>
            </w:r>
            <w:bookmarkEnd w:id="0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Ekonomiczna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25335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7A31EB">
        <w:trPr>
          <w:trHeight w:val="70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Priorytetowa/ ekspresowa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160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CF113E" w:rsidRPr="00843DE5" w:rsidTr="00366D6C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4.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Zwrot przesyłek krajowych nierejestrowanych do siedziby zamawiającego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Ekonomiczna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10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1303C2" w:rsidP="00CF113E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Priorytetowa</w:t>
            </w:r>
            <w:r w:rsidR="00CF113E" w:rsidRPr="003A1AE9">
              <w:rPr>
                <w:sz w:val="21"/>
                <w:szCs w:val="21"/>
              </w:rPr>
              <w:t>/ekspresowa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CF113E" w:rsidRPr="00843DE5" w:rsidTr="00366D6C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CF113E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3E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Zwrot przesyłek krajowych rejestrowanych do siedziby zamawiającego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Ekonomiczna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625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Priorytetowa/ekspresowa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11</w:t>
            </w:r>
          </w:p>
        </w:tc>
      </w:tr>
      <w:tr w:rsidR="001303C2" w:rsidRPr="00843DE5" w:rsidTr="00366D6C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6.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 xml:space="preserve">Zwrot przesyłek krajowych rejestrowanych za potwierdzeniem odbioru  (polecona ZPO) do siedziby </w:t>
            </w:r>
            <w:r w:rsidR="0091792A" w:rsidRPr="003A1AE9">
              <w:rPr>
                <w:sz w:val="21"/>
                <w:szCs w:val="21"/>
              </w:rPr>
              <w:t>zamawiającego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Ekonomiczna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625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Priorytetowa/ekspresowa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1303C2" w:rsidRPr="00843DE5" w:rsidTr="00366D6C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1303C2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C2" w:rsidRPr="003A1AE9" w:rsidRDefault="003A1AE9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11</w:t>
            </w:r>
          </w:p>
        </w:tc>
      </w:tr>
      <w:tr w:rsidR="00366D6C" w:rsidRPr="00843DE5" w:rsidTr="00366D6C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91792A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7.</w:t>
            </w:r>
          </w:p>
        </w:tc>
        <w:tc>
          <w:tcPr>
            <w:tcW w:w="4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91792A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Przesyłka listowa rejestrowana za potwierdzeniem odbioru w obrocie zagranicznym – teren Europy (polecona ZPO)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366D6C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50 do 100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366D6C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 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366D6C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500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366D6C" w:rsidRPr="00843DE5" w:rsidTr="00366D6C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 500 do 1000g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366D6C" w:rsidRPr="00843DE5" w:rsidTr="00366D6C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366D6C" w:rsidRPr="00843DE5" w:rsidTr="00912DE5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8</w:t>
            </w:r>
            <w:r w:rsidR="00BC1A2F" w:rsidRPr="003A1AE9">
              <w:rPr>
                <w:sz w:val="21"/>
                <w:szCs w:val="21"/>
              </w:rPr>
              <w:t>.</w:t>
            </w:r>
          </w:p>
        </w:tc>
        <w:tc>
          <w:tcPr>
            <w:tcW w:w="4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Zwrot przesyłki listowej rejestrowanej do siedziby zamawiającego w obrocie zagranicznym – teren Europy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366D6C" w:rsidRPr="00843DE5" w:rsidTr="00912DE5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50 do 100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366D6C" w:rsidRPr="00843DE5" w:rsidTr="00912DE5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 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366D6C" w:rsidRPr="00843DE5" w:rsidTr="00912DE5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500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366D6C" w:rsidRPr="00843DE5" w:rsidTr="00912DE5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 500 do 1000g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366D6C" w:rsidRPr="00843DE5" w:rsidTr="00912DE5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366D6C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366D6C" w:rsidRPr="00843DE5" w:rsidTr="00912DE5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D6C" w:rsidRPr="003A1AE9" w:rsidRDefault="00366D6C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9.</w:t>
            </w: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66D6C" w:rsidP="00CF113E">
            <w:pPr>
              <w:jc w:val="center"/>
              <w:rPr>
                <w:b/>
                <w:sz w:val="21"/>
                <w:szCs w:val="21"/>
              </w:rPr>
            </w:pPr>
            <w:r w:rsidRPr="003A1AE9">
              <w:rPr>
                <w:b/>
                <w:sz w:val="21"/>
                <w:szCs w:val="21"/>
              </w:rPr>
              <w:t>Przesyłki wymagające nadania przez operatora wyznaczonego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6C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xxxxxxxxxxxxx</w:t>
            </w:r>
          </w:p>
        </w:tc>
      </w:tr>
      <w:tr w:rsidR="00BC1A2F" w:rsidRPr="00843DE5" w:rsidTr="00BC1A2F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 xml:space="preserve">Przesyłka listowa rejestrowana za </w:t>
            </w:r>
            <w:r w:rsidRPr="003A1AE9">
              <w:rPr>
                <w:sz w:val="21"/>
                <w:szCs w:val="21"/>
              </w:rPr>
              <w:lastRenderedPageBreak/>
              <w:t>potwierdzeniem odbioru w obrocie krajowym (polecona ZPO)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lastRenderedPageBreak/>
              <w:t>Priorytetowa/ekspresowa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BC1A2F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350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F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BC1A2F" w:rsidRPr="00843DE5" w:rsidTr="00BC1A2F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BC1A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F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BC1A2F" w:rsidRPr="00843DE5" w:rsidTr="00BC1A2F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BC1A2F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350 do 1000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F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BC1A2F" w:rsidRPr="00843DE5" w:rsidTr="00BC1A2F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BC1A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F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BC1A2F" w:rsidRPr="00843DE5" w:rsidTr="00BC1A2F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BC1A2F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1000 do 2000 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F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BC1A2F" w:rsidRPr="00843DE5" w:rsidTr="00912DE5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F" w:rsidRPr="003A1AE9" w:rsidRDefault="00BC1A2F" w:rsidP="00843DE5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BC1A2F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F" w:rsidRPr="003A1AE9" w:rsidRDefault="00BC1A2F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F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BC1A2F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BC1A2F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10.</w:t>
            </w:r>
          </w:p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  <w:p w:rsidR="00BC1A2F" w:rsidRPr="003A1AE9" w:rsidRDefault="00BC1A2F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2F" w:rsidRPr="003A1AE9" w:rsidRDefault="00843DE5" w:rsidP="00843DE5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Paczka pocztowa rejestrowana  w obrocie krajowym</w:t>
            </w:r>
          </w:p>
          <w:p w:rsidR="00BC1A2F" w:rsidRPr="003A1AE9" w:rsidRDefault="00BC1A2F" w:rsidP="00843DE5">
            <w:pPr>
              <w:rPr>
                <w:sz w:val="21"/>
                <w:szCs w:val="21"/>
              </w:rPr>
            </w:pPr>
          </w:p>
          <w:p w:rsidR="00BC1A2F" w:rsidRPr="003A1AE9" w:rsidRDefault="00BC1A2F" w:rsidP="00BC1A2F">
            <w:pPr>
              <w:rPr>
                <w:sz w:val="21"/>
                <w:szCs w:val="21"/>
              </w:rPr>
            </w:pPr>
          </w:p>
          <w:p w:rsidR="00843DE5" w:rsidRPr="003A1AE9" w:rsidRDefault="00843DE5" w:rsidP="00BC1A2F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F6A" w:rsidRPr="003A1AE9" w:rsidRDefault="00A50F6A" w:rsidP="00BC1A2F">
            <w:pPr>
              <w:jc w:val="center"/>
              <w:rPr>
                <w:sz w:val="21"/>
                <w:szCs w:val="21"/>
              </w:rPr>
            </w:pPr>
          </w:p>
          <w:p w:rsidR="00A50F6A" w:rsidRPr="003A1AE9" w:rsidRDefault="00A50F6A" w:rsidP="00BC1A2F">
            <w:pPr>
              <w:jc w:val="center"/>
              <w:rPr>
                <w:sz w:val="21"/>
                <w:szCs w:val="21"/>
              </w:rPr>
            </w:pPr>
          </w:p>
          <w:p w:rsidR="00843DE5" w:rsidRPr="003A1AE9" w:rsidRDefault="00843DE5" w:rsidP="00A50F6A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Ekonomiczna</w:t>
            </w:r>
          </w:p>
          <w:p w:rsidR="00BC1A2F" w:rsidRPr="003A1AE9" w:rsidRDefault="00BC1A2F" w:rsidP="00BC1A2F">
            <w:pPr>
              <w:jc w:val="center"/>
              <w:rPr>
                <w:sz w:val="21"/>
                <w:szCs w:val="21"/>
              </w:rPr>
            </w:pPr>
          </w:p>
          <w:p w:rsidR="00BC1A2F" w:rsidRPr="003A1AE9" w:rsidRDefault="00BC1A2F" w:rsidP="00BC1A2F">
            <w:pPr>
              <w:jc w:val="center"/>
              <w:rPr>
                <w:sz w:val="21"/>
                <w:szCs w:val="21"/>
              </w:rPr>
            </w:pPr>
          </w:p>
          <w:p w:rsidR="00BC1A2F" w:rsidRPr="003A1AE9" w:rsidRDefault="00BC1A2F" w:rsidP="00BC1A2F">
            <w:pPr>
              <w:jc w:val="center"/>
              <w:rPr>
                <w:sz w:val="21"/>
                <w:szCs w:val="21"/>
              </w:rPr>
            </w:pPr>
          </w:p>
          <w:p w:rsidR="00BC1A2F" w:rsidRPr="003A1AE9" w:rsidRDefault="00BC1A2F" w:rsidP="00BC1A2F">
            <w:pPr>
              <w:jc w:val="center"/>
              <w:rPr>
                <w:sz w:val="21"/>
                <w:szCs w:val="21"/>
              </w:rPr>
            </w:pPr>
          </w:p>
          <w:p w:rsidR="00BC1A2F" w:rsidRPr="003A1AE9" w:rsidRDefault="00BC1A2F" w:rsidP="00BC1A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A2F" w:rsidRPr="003A1AE9" w:rsidRDefault="00843DE5" w:rsidP="00BC1A2F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1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 kg do 2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5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2 kg do 5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5 kg do 10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507977" w:rsidP="00507977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B</w:t>
            </w:r>
          </w:p>
          <w:p w:rsidR="00BC1A2F" w:rsidRPr="003A1AE9" w:rsidRDefault="00BC1A2F" w:rsidP="00CF1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1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 kg do 2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2 kg do 5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5 kg do 10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843DE5" w:rsidRPr="00843DE5" w:rsidTr="00366D6C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BC1A2F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11.</w:t>
            </w:r>
          </w:p>
        </w:tc>
        <w:tc>
          <w:tcPr>
            <w:tcW w:w="4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843DE5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Zwrot paczki rejestrowanej – w obrocie krajowym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do 1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1 kg do 2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2 kg do 5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843DE5" w:rsidRPr="00843DE5" w:rsidTr="00366D6C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E5" w:rsidRPr="003A1AE9" w:rsidRDefault="00843DE5" w:rsidP="00843DE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E5" w:rsidRPr="003A1AE9" w:rsidRDefault="00843DE5" w:rsidP="001303C2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ponad 5 kg do 10 kg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E5" w:rsidRPr="003A1AE9" w:rsidRDefault="003A1AE9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</w:t>
            </w:r>
          </w:p>
        </w:tc>
      </w:tr>
      <w:tr w:rsidR="00843DE5" w:rsidRPr="00843DE5" w:rsidTr="00366D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BC1A2F" w:rsidP="00843DE5">
            <w:pPr>
              <w:jc w:val="both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12.</w:t>
            </w: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843DE5" w:rsidP="00A50F6A">
            <w:pPr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 xml:space="preserve">Usługa </w:t>
            </w:r>
            <w:r w:rsidR="00A50F6A" w:rsidRPr="003A1AE9">
              <w:rPr>
                <w:sz w:val="21"/>
                <w:szCs w:val="21"/>
              </w:rPr>
              <w:t xml:space="preserve">dowozu i odbioru przesyłek z siedziby zamawiającego – okres rozliczeniowy miesięczny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E5" w:rsidRPr="003A1AE9" w:rsidRDefault="00CB7D6A" w:rsidP="00CF113E">
            <w:pPr>
              <w:jc w:val="center"/>
              <w:rPr>
                <w:sz w:val="21"/>
                <w:szCs w:val="21"/>
              </w:rPr>
            </w:pPr>
            <w:r w:rsidRPr="003A1AE9">
              <w:rPr>
                <w:sz w:val="21"/>
                <w:szCs w:val="21"/>
              </w:rPr>
              <w:t>24</w:t>
            </w:r>
          </w:p>
        </w:tc>
      </w:tr>
    </w:tbl>
    <w:p w:rsidR="00C76FF7" w:rsidRPr="00563AB7" w:rsidRDefault="00C76FF7" w:rsidP="00D32B9C">
      <w:pPr>
        <w:jc w:val="both"/>
        <w:rPr>
          <w:color w:val="FF0000"/>
          <w:sz w:val="22"/>
          <w:szCs w:val="22"/>
        </w:rPr>
      </w:pPr>
    </w:p>
    <w:p w:rsidR="00C76FF7" w:rsidRPr="00226AC2" w:rsidRDefault="00C76FF7" w:rsidP="00563AB7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Przez przesyłki pocztowe, będące pr</w:t>
      </w:r>
      <w:r w:rsidR="00C10939" w:rsidRPr="00226AC2">
        <w:rPr>
          <w:sz w:val="21"/>
          <w:szCs w:val="21"/>
        </w:rPr>
        <w:t>zedmiotem zamówienia rozumie się</w:t>
      </w:r>
      <w:r w:rsidRPr="00226AC2">
        <w:rPr>
          <w:sz w:val="21"/>
          <w:szCs w:val="21"/>
        </w:rPr>
        <w:t>:</w:t>
      </w:r>
    </w:p>
    <w:p w:rsidR="00C76FF7" w:rsidRPr="00226AC2" w:rsidRDefault="00226AC2" w:rsidP="00C10939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p</w:t>
      </w:r>
      <w:r w:rsidR="00C10939" w:rsidRPr="00226AC2">
        <w:rPr>
          <w:sz w:val="21"/>
          <w:szCs w:val="21"/>
        </w:rPr>
        <w:t>rzesyłki listowe o wadze do 2000 g (gabaryt A i B):</w:t>
      </w:r>
    </w:p>
    <w:p w:rsidR="00C10939" w:rsidRPr="00226AC2" w:rsidRDefault="00C10939" w:rsidP="00C10939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zwykłe - przesyłka nierejestrowana niebędąca przesyłką najszybszej kategorii,</w:t>
      </w:r>
    </w:p>
    <w:p w:rsidR="00C10939" w:rsidRPr="00226AC2" w:rsidRDefault="00C10939" w:rsidP="00C10939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zwykłe priorytetowe - przesyłka nierejestrowana najszybszej kategorii,</w:t>
      </w:r>
    </w:p>
    <w:p w:rsidR="00C10939" w:rsidRPr="00226AC2" w:rsidRDefault="00C10939" w:rsidP="00C10939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polecone - przesyłka rejestrowana, przemieszczana i doręczana w sposób zabezpieczający ją przed utratą, ubytkiem zawartości lub uszkodzeniem,</w:t>
      </w:r>
    </w:p>
    <w:p w:rsidR="00C10939" w:rsidRPr="00226AC2" w:rsidRDefault="00C10939" w:rsidP="00C10939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polecone priorytetowe - przesyłka rejestrowana najszybszej kategorii, przemieszczana i doręczana w sposób zabezpieczający ją przed utratą, ubytkiem zawartości lub uszkodzeniem,</w:t>
      </w:r>
    </w:p>
    <w:p w:rsidR="00C10939" w:rsidRPr="00226AC2" w:rsidRDefault="00C10939" w:rsidP="00C10939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1134" w:hanging="283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polecone ze zwrotnym poświadczeniem odbioru (ZPO) - przesyłka rejestrowana, przyjęta za potwierdzeniem nadania i doręczona za pokwitowaniem odbioru,</w:t>
      </w:r>
    </w:p>
    <w:p w:rsidR="00C10939" w:rsidRPr="00226AC2" w:rsidRDefault="00C10939" w:rsidP="00C10939">
      <w:pPr>
        <w:numPr>
          <w:ilvl w:val="0"/>
          <w:numId w:val="18"/>
        </w:numPr>
        <w:tabs>
          <w:tab w:val="left" w:pos="1134"/>
        </w:tabs>
        <w:ind w:left="1134" w:hanging="283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polecone priorytetowe ze zwrotnym poświadczeniem odbioru (ZPO) - przesyłka rejestrowana najszybszej kategorii, przyjęta za potwierdzeniem nadania i doręczona za pokwitowaniem odbioru,</w:t>
      </w:r>
    </w:p>
    <w:p w:rsidR="00C10939" w:rsidRPr="00226AC2" w:rsidRDefault="00226AC2" w:rsidP="00C10939">
      <w:pPr>
        <w:widowControl w:val="0"/>
        <w:autoSpaceDE w:val="0"/>
        <w:autoSpaceDN w:val="0"/>
        <w:adjustRightInd w:val="0"/>
        <w:ind w:left="426" w:firstLine="426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g</w:t>
      </w:r>
      <w:r w:rsidR="00C10939" w:rsidRPr="00226AC2">
        <w:rPr>
          <w:sz w:val="21"/>
          <w:szCs w:val="21"/>
        </w:rPr>
        <w:t>abaryt A- to przesyłka o wymiarach:</w:t>
      </w:r>
    </w:p>
    <w:p w:rsidR="00C10939" w:rsidRPr="00226AC2" w:rsidRDefault="00C10939" w:rsidP="00C1093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minimum - wymiary strony adresowej nie mogą być mniejsze niż 90 x</w:t>
      </w:r>
      <w:r w:rsidR="00B6082D">
        <w:rPr>
          <w:sz w:val="21"/>
          <w:szCs w:val="21"/>
        </w:rPr>
        <w:t xml:space="preserve"> </w:t>
      </w:r>
      <w:r w:rsidRPr="00226AC2">
        <w:rPr>
          <w:sz w:val="21"/>
          <w:szCs w:val="21"/>
        </w:rPr>
        <w:t>l40 mm,</w:t>
      </w:r>
    </w:p>
    <w:p w:rsidR="00C10939" w:rsidRPr="00226AC2" w:rsidRDefault="00C10939" w:rsidP="00C1093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1418" w:hanging="206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maksimum - żaden z wymiarów nie może przekroczyć</w:t>
      </w:r>
      <w:r w:rsidR="00375E2F">
        <w:rPr>
          <w:sz w:val="21"/>
          <w:szCs w:val="21"/>
        </w:rPr>
        <w:t>:</w:t>
      </w:r>
      <w:r w:rsidRPr="00226AC2">
        <w:rPr>
          <w:sz w:val="21"/>
          <w:szCs w:val="21"/>
        </w:rPr>
        <w:t xml:space="preserve"> wysokości 20 mm, </w:t>
      </w:r>
      <w:r w:rsidR="00B6082D">
        <w:rPr>
          <w:sz w:val="21"/>
          <w:szCs w:val="21"/>
        </w:rPr>
        <w:t xml:space="preserve">długość 325 mm, </w:t>
      </w:r>
      <w:r w:rsidRPr="00226AC2">
        <w:rPr>
          <w:sz w:val="21"/>
          <w:szCs w:val="21"/>
        </w:rPr>
        <w:t>szerokości 230 mm</w:t>
      </w:r>
    </w:p>
    <w:p w:rsidR="00C10939" w:rsidRPr="00226AC2" w:rsidRDefault="00226AC2" w:rsidP="00C10939">
      <w:pPr>
        <w:widowControl w:val="0"/>
        <w:autoSpaceDE w:val="0"/>
        <w:autoSpaceDN w:val="0"/>
        <w:adjustRightInd w:val="0"/>
        <w:ind w:left="426" w:firstLine="426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g</w:t>
      </w:r>
      <w:r w:rsidR="00C10939" w:rsidRPr="00226AC2">
        <w:rPr>
          <w:sz w:val="21"/>
          <w:szCs w:val="21"/>
        </w:rPr>
        <w:t>abaryt B - to przesyłka o wymiarach:</w:t>
      </w:r>
    </w:p>
    <w:p w:rsidR="00C10939" w:rsidRPr="00226AC2" w:rsidRDefault="00C10939" w:rsidP="00C1093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418" w:hanging="207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minimum - jeśli choć jeden z wymiarów przekracza wysokość 20 mm lub długość 325 mm    lub szerokość 230 mm,</w:t>
      </w:r>
    </w:p>
    <w:p w:rsidR="00C76FF7" w:rsidRDefault="00C10939" w:rsidP="00C10939">
      <w:pPr>
        <w:numPr>
          <w:ilvl w:val="0"/>
          <w:numId w:val="20"/>
        </w:numPr>
        <w:ind w:left="1418" w:hanging="207"/>
        <w:jc w:val="both"/>
      </w:pPr>
      <w:r w:rsidRPr="00226AC2">
        <w:rPr>
          <w:sz w:val="21"/>
          <w:szCs w:val="21"/>
        </w:rPr>
        <w:t>maksimum - suma długości, szerokości i wysokości nie może być większa niż 900 mm, przy czym największy z tych wymiarów (długość) nie może przekroczyć 600 mm</w:t>
      </w:r>
      <w:r w:rsidR="00226AC2" w:rsidRPr="00226AC2">
        <w:rPr>
          <w:sz w:val="21"/>
          <w:szCs w:val="21"/>
        </w:rPr>
        <w:t>;</w:t>
      </w:r>
    </w:p>
    <w:p w:rsidR="00C10939" w:rsidRPr="00226AC2" w:rsidRDefault="00226AC2" w:rsidP="00226AC2">
      <w:pPr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paczk</w:t>
      </w:r>
      <w:r w:rsidR="00B6082D">
        <w:rPr>
          <w:sz w:val="21"/>
          <w:szCs w:val="21"/>
        </w:rPr>
        <w:t>i pocztowe o wadze do 10000 g (g</w:t>
      </w:r>
      <w:r w:rsidRPr="00226AC2">
        <w:rPr>
          <w:sz w:val="21"/>
          <w:szCs w:val="21"/>
        </w:rPr>
        <w:t>abaryt A i B):</w:t>
      </w:r>
    </w:p>
    <w:p w:rsidR="00226AC2" w:rsidRPr="00226AC2" w:rsidRDefault="00226AC2" w:rsidP="00226AC2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1134" w:hanging="283"/>
        <w:jc w:val="both"/>
        <w:rPr>
          <w:sz w:val="21"/>
          <w:szCs w:val="21"/>
          <w:lang w:eastAsia="pl-PL"/>
        </w:rPr>
      </w:pPr>
      <w:r w:rsidRPr="00226AC2">
        <w:rPr>
          <w:sz w:val="21"/>
          <w:szCs w:val="21"/>
          <w:lang w:eastAsia="pl-PL"/>
        </w:rPr>
        <w:t>zwykłe - paczki rejestrowane niebędące paczkami najszybszej kategorii,</w:t>
      </w:r>
    </w:p>
    <w:p w:rsidR="00226AC2" w:rsidRPr="00226AC2" w:rsidRDefault="00226AC2" w:rsidP="00226AC2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1134" w:hanging="283"/>
        <w:jc w:val="both"/>
        <w:rPr>
          <w:sz w:val="21"/>
          <w:szCs w:val="21"/>
          <w:lang w:eastAsia="pl-PL"/>
        </w:rPr>
      </w:pPr>
      <w:r w:rsidRPr="00226AC2">
        <w:rPr>
          <w:sz w:val="21"/>
          <w:szCs w:val="21"/>
          <w:lang w:eastAsia="pl-PL"/>
        </w:rPr>
        <w:t>priorytetowe - paczki rejestrowane najszybszej kategorii,</w:t>
      </w:r>
    </w:p>
    <w:p w:rsidR="00226AC2" w:rsidRPr="00226AC2" w:rsidRDefault="00226AC2" w:rsidP="00226AC2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1134" w:hanging="283"/>
        <w:jc w:val="both"/>
        <w:rPr>
          <w:sz w:val="21"/>
          <w:szCs w:val="21"/>
          <w:lang w:eastAsia="pl-PL"/>
        </w:rPr>
      </w:pPr>
      <w:r w:rsidRPr="00226AC2">
        <w:rPr>
          <w:sz w:val="21"/>
          <w:szCs w:val="21"/>
          <w:lang w:eastAsia="pl-PL"/>
        </w:rPr>
        <w:t>ze zwrotnym poświadczeniem odbioru - paczki rejestrowane zwykłe i priorytetowe przyjęte za potwierdzeniem nadania i dor</w:t>
      </w:r>
      <w:r>
        <w:rPr>
          <w:sz w:val="21"/>
          <w:szCs w:val="21"/>
          <w:lang w:eastAsia="pl-PL"/>
        </w:rPr>
        <w:t>ęczone za pokwitowaniem odbioru,</w:t>
      </w:r>
    </w:p>
    <w:p w:rsidR="00226AC2" w:rsidRPr="00226AC2" w:rsidRDefault="00226AC2" w:rsidP="00226AC2">
      <w:pPr>
        <w:tabs>
          <w:tab w:val="left" w:pos="851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  <w:t>g</w:t>
      </w:r>
      <w:r w:rsidRPr="00226AC2">
        <w:rPr>
          <w:sz w:val="21"/>
          <w:szCs w:val="21"/>
        </w:rPr>
        <w:t>abaryt A - to paczka o wymiarach:</w:t>
      </w:r>
    </w:p>
    <w:p w:rsidR="00226AC2" w:rsidRPr="00226AC2" w:rsidRDefault="00226AC2" w:rsidP="00226AC2">
      <w:pPr>
        <w:numPr>
          <w:ilvl w:val="0"/>
          <w:numId w:val="22"/>
        </w:numPr>
        <w:tabs>
          <w:tab w:val="left" w:pos="851"/>
        </w:tabs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Pr="00226AC2">
        <w:rPr>
          <w:sz w:val="21"/>
          <w:szCs w:val="21"/>
        </w:rPr>
        <w:t>inimum - wymiary strony adresowej nie mogą być mniejsze niż 90 x 140 mm,</w:t>
      </w:r>
    </w:p>
    <w:p w:rsidR="00226AC2" w:rsidRPr="00226AC2" w:rsidRDefault="00226AC2" w:rsidP="00226AC2">
      <w:pPr>
        <w:numPr>
          <w:ilvl w:val="0"/>
          <w:numId w:val="22"/>
        </w:numPr>
        <w:tabs>
          <w:tab w:val="left" w:pos="1418"/>
        </w:tabs>
        <w:ind w:left="1418" w:hanging="207"/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Pr="00226AC2">
        <w:rPr>
          <w:sz w:val="21"/>
          <w:szCs w:val="21"/>
        </w:rPr>
        <w:t>aksimum - żaden z wymiarów nie może przekroczyć długości 600 mm, szerokość 500 mm, wysokość 300 mm</w:t>
      </w:r>
    </w:p>
    <w:p w:rsidR="00226AC2" w:rsidRPr="00226AC2" w:rsidRDefault="00226AC2" w:rsidP="00226AC2">
      <w:pPr>
        <w:tabs>
          <w:tab w:val="left" w:pos="851"/>
        </w:tabs>
        <w:ind w:left="851"/>
        <w:jc w:val="both"/>
        <w:rPr>
          <w:sz w:val="21"/>
          <w:szCs w:val="21"/>
        </w:rPr>
      </w:pPr>
      <w:r>
        <w:rPr>
          <w:sz w:val="21"/>
          <w:szCs w:val="21"/>
        </w:rPr>
        <w:t>g</w:t>
      </w:r>
      <w:r w:rsidRPr="00226AC2">
        <w:rPr>
          <w:sz w:val="21"/>
          <w:szCs w:val="21"/>
        </w:rPr>
        <w:t>abaryt B - to paczka o wymiarach:</w:t>
      </w:r>
    </w:p>
    <w:p w:rsidR="00226AC2" w:rsidRPr="00226AC2" w:rsidRDefault="00226AC2" w:rsidP="00226AC2">
      <w:pPr>
        <w:numPr>
          <w:ilvl w:val="0"/>
          <w:numId w:val="23"/>
        </w:numPr>
        <w:tabs>
          <w:tab w:val="left" w:pos="851"/>
        </w:tabs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Pr="00226AC2">
        <w:rPr>
          <w:sz w:val="21"/>
          <w:szCs w:val="21"/>
        </w:rPr>
        <w:t>inimum - jeśli choć jeden z wymiarów przekracza długość 600 mm, szerokość 500 mm,</w:t>
      </w:r>
    </w:p>
    <w:p w:rsidR="00226AC2" w:rsidRPr="00226AC2" w:rsidRDefault="00226AC2" w:rsidP="00226AC2">
      <w:pPr>
        <w:ind w:left="1418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wysokość 300 mm,</w:t>
      </w:r>
    </w:p>
    <w:p w:rsidR="00226AC2" w:rsidRPr="00226AC2" w:rsidRDefault="00226AC2" w:rsidP="00226AC2">
      <w:pPr>
        <w:numPr>
          <w:ilvl w:val="0"/>
          <w:numId w:val="23"/>
        </w:numPr>
        <w:tabs>
          <w:tab w:val="left" w:pos="851"/>
        </w:tabs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Pr="00226AC2">
        <w:rPr>
          <w:sz w:val="21"/>
          <w:szCs w:val="21"/>
        </w:rPr>
        <w:t>aksimum - suma długości i największego obwodu mierzonego w innym kierunku niż</w:t>
      </w:r>
    </w:p>
    <w:p w:rsidR="00226AC2" w:rsidRDefault="00226AC2" w:rsidP="00226AC2">
      <w:pPr>
        <w:ind w:left="1418"/>
        <w:jc w:val="both"/>
        <w:rPr>
          <w:sz w:val="21"/>
          <w:szCs w:val="21"/>
        </w:rPr>
      </w:pPr>
      <w:r w:rsidRPr="00226AC2">
        <w:rPr>
          <w:sz w:val="21"/>
          <w:szCs w:val="21"/>
        </w:rPr>
        <w:t>długość - 3000 mm, przy czym największy wymiar nie może przekroczyć 1500 mm.</w:t>
      </w:r>
    </w:p>
    <w:p w:rsidR="00226AC2" w:rsidRDefault="00226AC2" w:rsidP="00226AC2">
      <w:pPr>
        <w:tabs>
          <w:tab w:val="left" w:pos="851"/>
        </w:tabs>
        <w:jc w:val="both"/>
        <w:rPr>
          <w:sz w:val="21"/>
          <w:szCs w:val="21"/>
        </w:rPr>
      </w:pPr>
    </w:p>
    <w:p w:rsidR="00226AC2" w:rsidRPr="00226AC2" w:rsidRDefault="00226AC2" w:rsidP="00226AC2">
      <w:pPr>
        <w:tabs>
          <w:tab w:val="left" w:pos="851"/>
        </w:tabs>
        <w:jc w:val="both"/>
        <w:rPr>
          <w:sz w:val="21"/>
          <w:szCs w:val="21"/>
        </w:rPr>
      </w:pPr>
    </w:p>
    <w:p w:rsidR="00C76FF7" w:rsidRPr="00D92FC2" w:rsidRDefault="00C76FF7" w:rsidP="00D92FC2">
      <w:pPr>
        <w:numPr>
          <w:ilvl w:val="0"/>
          <w:numId w:val="9"/>
        </w:numPr>
        <w:jc w:val="both"/>
        <w:rPr>
          <w:sz w:val="21"/>
          <w:szCs w:val="21"/>
        </w:rPr>
      </w:pPr>
      <w:r w:rsidRPr="006A79CE">
        <w:rPr>
          <w:sz w:val="21"/>
          <w:szCs w:val="21"/>
        </w:rPr>
        <w:lastRenderedPageBreak/>
        <w:t>Zamawiający wymaga, aby usług</w:t>
      </w:r>
      <w:r w:rsidR="00B46A94">
        <w:rPr>
          <w:sz w:val="21"/>
          <w:szCs w:val="21"/>
        </w:rPr>
        <w:t>a dostarczania przesyłek przez w</w:t>
      </w:r>
      <w:r w:rsidRPr="006A79CE">
        <w:rPr>
          <w:sz w:val="21"/>
          <w:szCs w:val="21"/>
        </w:rPr>
        <w:t>ykonawcę świadczona była do każdego wskaz</w:t>
      </w:r>
      <w:r w:rsidR="00B46A94">
        <w:rPr>
          <w:sz w:val="21"/>
          <w:szCs w:val="21"/>
        </w:rPr>
        <w:t>anego na przesyłce przez z</w:t>
      </w:r>
      <w:r w:rsidRPr="006A79CE">
        <w:rPr>
          <w:sz w:val="21"/>
          <w:szCs w:val="21"/>
        </w:rPr>
        <w:t xml:space="preserve">amawiającego adresu na terenie Rzeczypospolitej Polskiej oraz Europy. </w:t>
      </w:r>
    </w:p>
    <w:p w:rsidR="00C76FF7" w:rsidRPr="001E46FC" w:rsidRDefault="00C76FF7" w:rsidP="00F011A8">
      <w:pPr>
        <w:numPr>
          <w:ilvl w:val="0"/>
          <w:numId w:val="9"/>
        </w:numPr>
        <w:jc w:val="both"/>
        <w:rPr>
          <w:sz w:val="21"/>
          <w:szCs w:val="21"/>
          <w:u w:val="single"/>
        </w:rPr>
      </w:pPr>
      <w:r w:rsidRPr="001E46FC">
        <w:rPr>
          <w:sz w:val="21"/>
          <w:szCs w:val="21"/>
          <w:u w:val="single"/>
        </w:rPr>
        <w:t>Wykonawca będzie doręczał przesyłki krajowe</w:t>
      </w:r>
      <w:r w:rsidRPr="001E46FC">
        <w:rPr>
          <w:sz w:val="21"/>
          <w:szCs w:val="21"/>
        </w:rPr>
        <w:t xml:space="preserve"> </w:t>
      </w:r>
      <w:r w:rsidRPr="001E46FC">
        <w:rPr>
          <w:sz w:val="21"/>
          <w:szCs w:val="21"/>
          <w:u w:val="single"/>
        </w:rPr>
        <w:t>w jak najkrótszym czasie</w:t>
      </w:r>
      <w:r w:rsidRPr="001E46FC">
        <w:rPr>
          <w:sz w:val="21"/>
          <w:szCs w:val="21"/>
        </w:rPr>
        <w:t>, jednak nie dłuższym niż:</w:t>
      </w:r>
    </w:p>
    <w:p w:rsidR="00C76FF7" w:rsidRPr="001E46FC" w:rsidRDefault="00C76FF7" w:rsidP="006A5C53">
      <w:pPr>
        <w:numPr>
          <w:ilvl w:val="1"/>
          <w:numId w:val="9"/>
        </w:numPr>
        <w:jc w:val="both"/>
        <w:rPr>
          <w:sz w:val="21"/>
          <w:szCs w:val="21"/>
          <w:u w:val="single"/>
        </w:rPr>
      </w:pPr>
      <w:r w:rsidRPr="001E46FC">
        <w:rPr>
          <w:sz w:val="21"/>
          <w:szCs w:val="21"/>
        </w:rPr>
        <w:t>5 dni roboczych dla przesyłek listowych nie będących przesyłkami najszybszej kategorii i</w:t>
      </w:r>
    </w:p>
    <w:p w:rsidR="00C76FF7" w:rsidRPr="00D92FC2" w:rsidRDefault="00C76FF7" w:rsidP="00D92FC2">
      <w:pPr>
        <w:numPr>
          <w:ilvl w:val="1"/>
          <w:numId w:val="9"/>
        </w:numPr>
        <w:jc w:val="both"/>
        <w:rPr>
          <w:sz w:val="21"/>
          <w:szCs w:val="21"/>
          <w:u w:val="single"/>
        </w:rPr>
      </w:pPr>
      <w:r w:rsidRPr="001E46FC">
        <w:rPr>
          <w:sz w:val="21"/>
          <w:szCs w:val="21"/>
        </w:rPr>
        <w:t xml:space="preserve">4 dni robocze dla przesyłek najszybszej kategorii tzw. </w:t>
      </w:r>
      <w:r w:rsidR="00D3603A">
        <w:rPr>
          <w:sz w:val="21"/>
          <w:szCs w:val="21"/>
        </w:rPr>
        <w:t>p</w:t>
      </w:r>
      <w:r w:rsidRPr="001E46FC">
        <w:rPr>
          <w:sz w:val="21"/>
          <w:szCs w:val="21"/>
        </w:rPr>
        <w:t>riorytetowych</w:t>
      </w:r>
      <w:r w:rsidR="007E6ECE">
        <w:rPr>
          <w:sz w:val="21"/>
          <w:szCs w:val="21"/>
        </w:rPr>
        <w:t>/ekspresowych</w:t>
      </w:r>
      <w:r w:rsidRPr="001E46FC">
        <w:rPr>
          <w:sz w:val="21"/>
          <w:szCs w:val="21"/>
        </w:rPr>
        <w:t>.</w:t>
      </w:r>
    </w:p>
    <w:p w:rsidR="00C76FF7" w:rsidRPr="00D92FC2" w:rsidRDefault="00C76FF7" w:rsidP="00D92FC2">
      <w:pPr>
        <w:numPr>
          <w:ilvl w:val="0"/>
          <w:numId w:val="9"/>
        </w:numPr>
        <w:jc w:val="both"/>
        <w:rPr>
          <w:sz w:val="21"/>
          <w:szCs w:val="21"/>
        </w:rPr>
      </w:pPr>
      <w:r w:rsidRPr="003E6456">
        <w:rPr>
          <w:sz w:val="21"/>
          <w:szCs w:val="21"/>
        </w:rPr>
        <w:t>Dla przesyłek za z</w:t>
      </w:r>
      <w:r w:rsidR="00B46A94">
        <w:rPr>
          <w:sz w:val="21"/>
          <w:szCs w:val="21"/>
        </w:rPr>
        <w:t>wrotnym potwierdzeniem odbioru w</w:t>
      </w:r>
      <w:r w:rsidRPr="003E6456">
        <w:rPr>
          <w:sz w:val="21"/>
          <w:szCs w:val="21"/>
        </w:rPr>
        <w:t>ykonaw</w:t>
      </w:r>
      <w:r w:rsidR="00B46A94">
        <w:rPr>
          <w:sz w:val="21"/>
          <w:szCs w:val="21"/>
        </w:rPr>
        <w:t>ca będzie doręczał do siedziby z</w:t>
      </w:r>
      <w:r w:rsidRPr="003E6456">
        <w:rPr>
          <w:sz w:val="21"/>
          <w:szCs w:val="21"/>
        </w:rPr>
        <w:t>amawiającego pokwitowane przez odbiorcę potwierdzenie odbioru niezwłocznie po do</w:t>
      </w:r>
      <w:r w:rsidR="003E6456" w:rsidRPr="003E6456">
        <w:rPr>
          <w:sz w:val="21"/>
          <w:szCs w:val="21"/>
        </w:rPr>
        <w:t>konaniu doręczenia przesyłki</w:t>
      </w:r>
      <w:r w:rsidRPr="003E6456">
        <w:rPr>
          <w:sz w:val="21"/>
          <w:szCs w:val="21"/>
        </w:rPr>
        <w:t xml:space="preserve">. </w:t>
      </w:r>
    </w:p>
    <w:p w:rsidR="00C76FF7" w:rsidRPr="006A79CE" w:rsidRDefault="00C76FF7" w:rsidP="00320B59">
      <w:pPr>
        <w:numPr>
          <w:ilvl w:val="0"/>
          <w:numId w:val="9"/>
        </w:numPr>
        <w:jc w:val="both"/>
        <w:rPr>
          <w:sz w:val="21"/>
          <w:szCs w:val="21"/>
        </w:rPr>
      </w:pPr>
      <w:r w:rsidRPr="006A79CE">
        <w:rPr>
          <w:sz w:val="21"/>
          <w:szCs w:val="21"/>
        </w:rPr>
        <w:t>Wykonawca zobowiązuje się do stosowania dwóch wzorów druków zwrotnego potwierdzenia:</w:t>
      </w:r>
    </w:p>
    <w:p w:rsidR="00C76FF7" w:rsidRPr="006A79CE" w:rsidRDefault="006B621D" w:rsidP="00BE1C19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A79CE">
        <w:rPr>
          <w:sz w:val="21"/>
          <w:szCs w:val="21"/>
        </w:rPr>
        <w:t>s</w:t>
      </w:r>
      <w:r w:rsidR="00B46A94">
        <w:rPr>
          <w:sz w:val="21"/>
          <w:szCs w:val="21"/>
        </w:rPr>
        <w:t>tandardowy - wykonawca zapewni z</w:t>
      </w:r>
      <w:r w:rsidR="00C76FF7" w:rsidRPr="006A79CE">
        <w:rPr>
          <w:sz w:val="21"/>
          <w:szCs w:val="21"/>
        </w:rPr>
        <w:t>amawiającemu standardowe formularze potwierdzenia odbioru stosowane do doręczeń. Formu</w:t>
      </w:r>
      <w:r w:rsidR="00B46A94">
        <w:rPr>
          <w:sz w:val="21"/>
          <w:szCs w:val="21"/>
        </w:rPr>
        <w:t>larze będą dostarczane z</w:t>
      </w:r>
      <w:r w:rsidR="00C76FF7" w:rsidRPr="006A79CE">
        <w:rPr>
          <w:sz w:val="21"/>
          <w:szCs w:val="21"/>
        </w:rPr>
        <w:t>amawiającemu po wcześniejszym pi</w:t>
      </w:r>
      <w:r w:rsidRPr="006A79CE">
        <w:rPr>
          <w:sz w:val="21"/>
          <w:szCs w:val="21"/>
        </w:rPr>
        <w:t>semnym złożeniu zapotrzebowania;</w:t>
      </w:r>
    </w:p>
    <w:p w:rsidR="00C76FF7" w:rsidRPr="00D92FC2" w:rsidRDefault="006B621D" w:rsidP="00D92FC2">
      <w:pPr>
        <w:pStyle w:val="Akapitzlist"/>
        <w:numPr>
          <w:ilvl w:val="0"/>
          <w:numId w:val="7"/>
        </w:numPr>
        <w:jc w:val="both"/>
        <w:rPr>
          <w:sz w:val="21"/>
          <w:szCs w:val="21"/>
        </w:rPr>
      </w:pPr>
      <w:r w:rsidRPr="006A79CE">
        <w:rPr>
          <w:sz w:val="21"/>
          <w:szCs w:val="21"/>
        </w:rPr>
        <w:t>d</w:t>
      </w:r>
      <w:r w:rsidR="00C76FF7" w:rsidRPr="006A79CE">
        <w:rPr>
          <w:sz w:val="21"/>
          <w:szCs w:val="21"/>
        </w:rPr>
        <w:t>ruk doręczenia wg KP</w:t>
      </w:r>
      <w:r w:rsidR="00B1480E">
        <w:rPr>
          <w:sz w:val="21"/>
          <w:szCs w:val="21"/>
        </w:rPr>
        <w:t>A – formularz zapewniany przez z</w:t>
      </w:r>
      <w:r w:rsidR="00C76FF7" w:rsidRPr="006A79CE">
        <w:rPr>
          <w:sz w:val="21"/>
          <w:szCs w:val="21"/>
        </w:rPr>
        <w:t>am</w:t>
      </w:r>
      <w:r w:rsidR="00B1480E">
        <w:rPr>
          <w:sz w:val="21"/>
          <w:szCs w:val="21"/>
        </w:rPr>
        <w:t>awiającego</w:t>
      </w:r>
      <w:r w:rsidR="00C76FF7" w:rsidRPr="006A79CE">
        <w:rPr>
          <w:sz w:val="21"/>
          <w:szCs w:val="21"/>
        </w:rPr>
        <w:t>.</w:t>
      </w:r>
    </w:p>
    <w:p w:rsidR="00C76FF7" w:rsidRPr="00D92FC2" w:rsidRDefault="009D3DAF" w:rsidP="00D92FC2">
      <w:pPr>
        <w:numPr>
          <w:ilvl w:val="0"/>
          <w:numId w:val="9"/>
        </w:numPr>
        <w:jc w:val="both"/>
        <w:rPr>
          <w:sz w:val="21"/>
          <w:szCs w:val="21"/>
        </w:rPr>
      </w:pPr>
      <w:r w:rsidRPr="009D3DAF">
        <w:rPr>
          <w:sz w:val="21"/>
          <w:szCs w:val="21"/>
        </w:rPr>
        <w:t xml:space="preserve">Wykonawca zobowiązuje się do odbioru z sekretariatu PUP Lipno przesyłek przygotowanych do wyekspediowania, a następnie nadanie tych przesyłek w obrocie krajowym  i zagranicznym w wyznaczonej placówce nadawczej w dniu odbioru – w przypadku braku </w:t>
      </w:r>
      <w:r>
        <w:rPr>
          <w:sz w:val="21"/>
          <w:szCs w:val="21"/>
        </w:rPr>
        <w:t>zastrzeżeń ze strony wykonawcy (np. brak</w:t>
      </w:r>
      <w:r w:rsidR="00B1480E">
        <w:rPr>
          <w:sz w:val="21"/>
          <w:szCs w:val="21"/>
        </w:rPr>
        <w:t xml:space="preserve"> pełnego adresu i znaku opłaty, nieprawidłowe opakowanie, niezgodność wpisu w książce nadawczej z wpisami na przesyłkach itp.).</w:t>
      </w:r>
    </w:p>
    <w:p w:rsidR="00C76FF7" w:rsidRPr="009D3DAF" w:rsidRDefault="00C76FF7" w:rsidP="00F011A8">
      <w:pPr>
        <w:numPr>
          <w:ilvl w:val="0"/>
          <w:numId w:val="9"/>
        </w:numPr>
        <w:jc w:val="both"/>
        <w:rPr>
          <w:sz w:val="21"/>
          <w:szCs w:val="21"/>
        </w:rPr>
      </w:pPr>
      <w:r w:rsidRPr="009D3DAF">
        <w:rPr>
          <w:sz w:val="21"/>
          <w:szCs w:val="21"/>
        </w:rPr>
        <w:t>W ramac</w:t>
      </w:r>
      <w:r w:rsidR="00B46A94">
        <w:rPr>
          <w:sz w:val="21"/>
          <w:szCs w:val="21"/>
        </w:rPr>
        <w:t>h świadczenia usług pocztowych w</w:t>
      </w:r>
      <w:r w:rsidRPr="009D3DAF">
        <w:rPr>
          <w:sz w:val="21"/>
          <w:szCs w:val="21"/>
        </w:rPr>
        <w:t>ykonawca zobowiązany będzie do wykonywania m.in. następujących czynności:</w:t>
      </w:r>
    </w:p>
    <w:p w:rsidR="00C76FF7" w:rsidRPr="009D3DAF" w:rsidRDefault="006B621D" w:rsidP="006B621D">
      <w:pPr>
        <w:numPr>
          <w:ilvl w:val="1"/>
          <w:numId w:val="9"/>
        </w:numPr>
        <w:jc w:val="both"/>
        <w:rPr>
          <w:sz w:val="21"/>
          <w:szCs w:val="21"/>
        </w:rPr>
      </w:pPr>
      <w:r w:rsidRPr="009D3DAF">
        <w:rPr>
          <w:sz w:val="21"/>
          <w:szCs w:val="21"/>
        </w:rPr>
        <w:t>o</w:t>
      </w:r>
      <w:r w:rsidR="00C76FF7" w:rsidRPr="009D3DAF">
        <w:rPr>
          <w:sz w:val="21"/>
          <w:szCs w:val="21"/>
        </w:rPr>
        <w:t>dbierania przesyłek raz dziennie w dni robocze od poniedziałku do p</w:t>
      </w:r>
      <w:r w:rsidR="004D7EFC" w:rsidRPr="009D3DAF">
        <w:rPr>
          <w:sz w:val="21"/>
          <w:szCs w:val="21"/>
        </w:rPr>
        <w:t>iątku między god</w:t>
      </w:r>
      <w:r w:rsidR="00194AA5">
        <w:rPr>
          <w:sz w:val="21"/>
          <w:szCs w:val="21"/>
        </w:rPr>
        <w:t>ziną 11:00 a 11:30</w:t>
      </w:r>
      <w:r w:rsidR="00B46A94">
        <w:rPr>
          <w:sz w:val="21"/>
          <w:szCs w:val="21"/>
        </w:rPr>
        <w:t xml:space="preserve"> z </w:t>
      </w:r>
      <w:r w:rsidRPr="009D3DAF">
        <w:rPr>
          <w:sz w:val="21"/>
          <w:szCs w:val="21"/>
        </w:rPr>
        <w:t xml:space="preserve"> </w:t>
      </w:r>
      <w:r w:rsidR="00C76FF7" w:rsidRPr="009D3DAF">
        <w:rPr>
          <w:sz w:val="21"/>
          <w:szCs w:val="21"/>
        </w:rPr>
        <w:t>sie</w:t>
      </w:r>
      <w:r w:rsidR="00B46A94">
        <w:rPr>
          <w:sz w:val="21"/>
          <w:szCs w:val="21"/>
        </w:rPr>
        <w:t>dziby z</w:t>
      </w:r>
      <w:r w:rsidR="00563AB7" w:rsidRPr="009D3DAF">
        <w:rPr>
          <w:sz w:val="21"/>
          <w:szCs w:val="21"/>
        </w:rPr>
        <w:t>amawiającego w Lipnie</w:t>
      </w:r>
      <w:r w:rsidR="000B3B7D" w:rsidRPr="009D3DAF">
        <w:rPr>
          <w:sz w:val="21"/>
          <w:szCs w:val="21"/>
        </w:rPr>
        <w:t xml:space="preserve"> przy ul. Okrzei </w:t>
      </w:r>
      <w:r w:rsidR="00C76FF7" w:rsidRPr="009D3DAF">
        <w:rPr>
          <w:sz w:val="21"/>
          <w:szCs w:val="21"/>
        </w:rPr>
        <w:t xml:space="preserve">7, </w:t>
      </w:r>
      <w:r w:rsidR="004D7EFC" w:rsidRPr="009D3DAF">
        <w:rPr>
          <w:sz w:val="21"/>
          <w:szCs w:val="21"/>
        </w:rPr>
        <w:t>sekretariat, pokój nr 21</w:t>
      </w:r>
      <w:r w:rsidRPr="009D3DAF">
        <w:rPr>
          <w:sz w:val="21"/>
          <w:szCs w:val="21"/>
        </w:rPr>
        <w:t>;</w:t>
      </w:r>
    </w:p>
    <w:p w:rsidR="00C76FF7" w:rsidRPr="009D3DAF" w:rsidRDefault="006B621D" w:rsidP="00F011A8">
      <w:pPr>
        <w:numPr>
          <w:ilvl w:val="1"/>
          <w:numId w:val="9"/>
        </w:numPr>
        <w:jc w:val="both"/>
        <w:rPr>
          <w:sz w:val="21"/>
          <w:szCs w:val="21"/>
        </w:rPr>
      </w:pPr>
      <w:r w:rsidRPr="009D3DAF">
        <w:rPr>
          <w:sz w:val="21"/>
          <w:szCs w:val="21"/>
        </w:rPr>
        <w:t>p</w:t>
      </w:r>
      <w:r w:rsidR="00C76FF7" w:rsidRPr="009D3DAF">
        <w:rPr>
          <w:sz w:val="21"/>
          <w:szCs w:val="21"/>
        </w:rPr>
        <w:t>otwierdzania każdorazowo przyjętych do wysłania przesyłek pieczęcią, podpisem i datą w pocztowej książce nadawcz</w:t>
      </w:r>
      <w:r w:rsidR="00B46A94">
        <w:rPr>
          <w:sz w:val="21"/>
          <w:szCs w:val="21"/>
        </w:rPr>
        <w:t>ej oraz na przygotowanym przez z</w:t>
      </w:r>
      <w:r w:rsidR="00C76FF7" w:rsidRPr="009D3DAF">
        <w:rPr>
          <w:sz w:val="21"/>
          <w:szCs w:val="21"/>
        </w:rPr>
        <w:t>amawiającego zestawieniu ilościowym według poszczególnych kategorii wagowych dla przesyłek rejestrowanych oraz na zestawieniu ilościowym przesyłek zwykłych - nierejestrowanych. Odbiór przesyłek potwierdzać będzie upowa</w:t>
      </w:r>
      <w:r w:rsidR="00B46A94">
        <w:rPr>
          <w:sz w:val="21"/>
          <w:szCs w:val="21"/>
        </w:rPr>
        <w:t>żniony przedstawiciel w</w:t>
      </w:r>
      <w:r w:rsidRPr="009D3DAF">
        <w:rPr>
          <w:sz w:val="21"/>
          <w:szCs w:val="21"/>
        </w:rPr>
        <w:t>ykonawcy;</w:t>
      </w:r>
    </w:p>
    <w:p w:rsidR="00C76FF7" w:rsidRPr="009D3DAF" w:rsidRDefault="006B621D" w:rsidP="00F011A8">
      <w:pPr>
        <w:numPr>
          <w:ilvl w:val="1"/>
          <w:numId w:val="9"/>
        </w:numPr>
        <w:jc w:val="both"/>
        <w:rPr>
          <w:sz w:val="21"/>
          <w:szCs w:val="21"/>
        </w:rPr>
      </w:pPr>
      <w:r w:rsidRPr="009D3DAF">
        <w:rPr>
          <w:sz w:val="21"/>
          <w:szCs w:val="21"/>
        </w:rPr>
        <w:t>z</w:t>
      </w:r>
      <w:r w:rsidR="00C76FF7" w:rsidRPr="009D3DAF">
        <w:rPr>
          <w:sz w:val="21"/>
          <w:szCs w:val="21"/>
        </w:rPr>
        <w:t xml:space="preserve">wrotu </w:t>
      </w:r>
      <w:r w:rsidR="007E6ECE">
        <w:rPr>
          <w:sz w:val="21"/>
          <w:szCs w:val="21"/>
        </w:rPr>
        <w:t xml:space="preserve">pocztowej </w:t>
      </w:r>
      <w:r w:rsidR="00C76FF7" w:rsidRPr="009D3DAF">
        <w:rPr>
          <w:sz w:val="21"/>
          <w:szCs w:val="21"/>
        </w:rPr>
        <w:t>książki nadawczej oraz zestawienia ilościowego nadanych przesyłek w dniu następnym, w godzinach dostarcz</w:t>
      </w:r>
      <w:r w:rsidR="00B46A94">
        <w:rPr>
          <w:sz w:val="21"/>
          <w:szCs w:val="21"/>
        </w:rPr>
        <w:t>ania do z</w:t>
      </w:r>
      <w:r w:rsidRPr="009D3DAF">
        <w:rPr>
          <w:sz w:val="21"/>
          <w:szCs w:val="21"/>
        </w:rPr>
        <w:t>amawiającego przesyłek;</w:t>
      </w:r>
    </w:p>
    <w:p w:rsidR="00C76FF7" w:rsidRPr="009D3DAF" w:rsidRDefault="006B621D" w:rsidP="00F011A8">
      <w:pPr>
        <w:numPr>
          <w:ilvl w:val="1"/>
          <w:numId w:val="9"/>
        </w:numPr>
        <w:jc w:val="both"/>
        <w:rPr>
          <w:sz w:val="21"/>
          <w:szCs w:val="21"/>
        </w:rPr>
      </w:pPr>
      <w:r w:rsidRPr="009D3DAF">
        <w:rPr>
          <w:sz w:val="21"/>
          <w:szCs w:val="21"/>
        </w:rPr>
        <w:t>w</w:t>
      </w:r>
      <w:r w:rsidR="00C76FF7" w:rsidRPr="009D3DAF">
        <w:rPr>
          <w:sz w:val="21"/>
          <w:szCs w:val="21"/>
        </w:rPr>
        <w:t xml:space="preserve"> p</w:t>
      </w:r>
      <w:r w:rsidR="00B46A94">
        <w:rPr>
          <w:sz w:val="21"/>
          <w:szCs w:val="21"/>
        </w:rPr>
        <w:t>rzypadku uszkodzenia przesyłki w</w:t>
      </w:r>
      <w:r w:rsidR="00C76FF7" w:rsidRPr="009D3DAF">
        <w:rPr>
          <w:sz w:val="21"/>
          <w:szCs w:val="21"/>
        </w:rPr>
        <w:t>ykonawca ma obowiązek ją zabezpieczyć oraz nanieść adnotację z informacją o os</w:t>
      </w:r>
      <w:r w:rsidRPr="009D3DAF">
        <w:rPr>
          <w:sz w:val="21"/>
          <w:szCs w:val="21"/>
        </w:rPr>
        <w:t>obie dokonującej zabezpieczenia;</w:t>
      </w:r>
    </w:p>
    <w:p w:rsidR="00C76FF7" w:rsidRDefault="006B621D" w:rsidP="00D92FC2">
      <w:pPr>
        <w:numPr>
          <w:ilvl w:val="1"/>
          <w:numId w:val="9"/>
        </w:numPr>
        <w:jc w:val="both"/>
        <w:rPr>
          <w:sz w:val="21"/>
          <w:szCs w:val="21"/>
        </w:rPr>
      </w:pPr>
      <w:r w:rsidRPr="009D3DAF">
        <w:rPr>
          <w:sz w:val="21"/>
          <w:szCs w:val="21"/>
        </w:rPr>
        <w:t>d</w:t>
      </w:r>
      <w:r w:rsidR="00C76FF7" w:rsidRPr="009D3DAF">
        <w:rPr>
          <w:sz w:val="21"/>
          <w:szCs w:val="21"/>
        </w:rPr>
        <w:t>ostarcz</w:t>
      </w:r>
      <w:r w:rsidR="00B46A94">
        <w:rPr>
          <w:sz w:val="21"/>
          <w:szCs w:val="21"/>
        </w:rPr>
        <w:t>ania przesyłek adresowanych do z</w:t>
      </w:r>
      <w:r w:rsidR="00C76FF7" w:rsidRPr="009D3DAF">
        <w:rPr>
          <w:sz w:val="21"/>
          <w:szCs w:val="21"/>
        </w:rPr>
        <w:t>amaw</w:t>
      </w:r>
      <w:r w:rsidR="00194AA5">
        <w:rPr>
          <w:sz w:val="21"/>
          <w:szCs w:val="21"/>
        </w:rPr>
        <w:t>iającego nadanych w placówkach w</w:t>
      </w:r>
      <w:r w:rsidR="00C76FF7" w:rsidRPr="009D3DAF">
        <w:rPr>
          <w:sz w:val="21"/>
          <w:szCs w:val="21"/>
        </w:rPr>
        <w:t xml:space="preserve">ykonawcy raz dziennie w dni robocze od poniedziałku </w:t>
      </w:r>
      <w:r w:rsidR="000B3B7D" w:rsidRPr="009D3DAF">
        <w:rPr>
          <w:sz w:val="21"/>
          <w:szCs w:val="21"/>
        </w:rPr>
        <w:t xml:space="preserve">do piątku między godziną </w:t>
      </w:r>
      <w:r w:rsidR="00194AA5">
        <w:rPr>
          <w:sz w:val="21"/>
          <w:szCs w:val="21"/>
        </w:rPr>
        <w:t>11</w:t>
      </w:r>
      <w:r w:rsidR="00C76FF7" w:rsidRPr="009D3DAF">
        <w:rPr>
          <w:sz w:val="21"/>
          <w:szCs w:val="21"/>
        </w:rPr>
        <w:t>:00</w:t>
      </w:r>
      <w:r w:rsidR="00194AA5">
        <w:rPr>
          <w:sz w:val="21"/>
          <w:szCs w:val="21"/>
        </w:rPr>
        <w:t xml:space="preserve"> a 11:30</w:t>
      </w:r>
      <w:r w:rsidR="00B46A94">
        <w:rPr>
          <w:sz w:val="21"/>
          <w:szCs w:val="21"/>
        </w:rPr>
        <w:t xml:space="preserve"> do </w:t>
      </w:r>
      <w:r w:rsidR="00C76FF7" w:rsidRPr="009D3DAF">
        <w:rPr>
          <w:sz w:val="21"/>
          <w:szCs w:val="21"/>
        </w:rPr>
        <w:t>sie</w:t>
      </w:r>
      <w:r w:rsidR="00B46A94">
        <w:rPr>
          <w:sz w:val="21"/>
          <w:szCs w:val="21"/>
        </w:rPr>
        <w:t>dziby z</w:t>
      </w:r>
      <w:r w:rsidR="000B3B7D" w:rsidRPr="009D3DAF">
        <w:rPr>
          <w:sz w:val="21"/>
          <w:szCs w:val="21"/>
        </w:rPr>
        <w:t>amawiającego w Lipnie</w:t>
      </w:r>
      <w:r w:rsidRPr="009D3DAF">
        <w:rPr>
          <w:sz w:val="21"/>
          <w:szCs w:val="21"/>
        </w:rPr>
        <w:t xml:space="preserve"> przy ul. Okr</w:t>
      </w:r>
      <w:r w:rsidR="00194AA5">
        <w:rPr>
          <w:sz w:val="21"/>
          <w:szCs w:val="21"/>
        </w:rPr>
        <w:t>zei 7, sekretariat, pokój nr 21;</w:t>
      </w:r>
    </w:p>
    <w:p w:rsidR="00194AA5" w:rsidRPr="00D92FC2" w:rsidRDefault="00194AA5" w:rsidP="00D92FC2">
      <w:pPr>
        <w:numPr>
          <w:ilvl w:val="1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</w:rPr>
        <w:t>umożliwienie nadania przesyłek we własnym zakresie przez upoważnionego pracownika zamawiającego, do wyznaczonej przez wykonawcę placówki mieszczącej się w Lipnie, w przypadku wystąpienia ze strony zamawiającego konieczności dostarczenia do tej placówki przesyłek pocztowych w innych godzinach niż wskazane  w pkt 10 ppkt 1.</w:t>
      </w:r>
    </w:p>
    <w:p w:rsidR="00C76FF7" w:rsidRPr="00D92FC2" w:rsidRDefault="00C76FF7" w:rsidP="00636F69">
      <w:pPr>
        <w:numPr>
          <w:ilvl w:val="0"/>
          <w:numId w:val="9"/>
        </w:numPr>
        <w:jc w:val="both"/>
        <w:rPr>
          <w:sz w:val="21"/>
          <w:szCs w:val="21"/>
        </w:rPr>
      </w:pPr>
      <w:r w:rsidRPr="00B1480E">
        <w:rPr>
          <w:sz w:val="21"/>
          <w:szCs w:val="21"/>
        </w:rPr>
        <w:t xml:space="preserve">Zamawiający nie dopuszcza </w:t>
      </w:r>
      <w:r w:rsidR="00B46A94">
        <w:rPr>
          <w:sz w:val="21"/>
          <w:szCs w:val="21"/>
        </w:rPr>
        <w:t>jakiejkolwiek ingerencji przez w</w:t>
      </w:r>
      <w:r w:rsidRPr="00B1480E">
        <w:rPr>
          <w:sz w:val="21"/>
          <w:szCs w:val="21"/>
        </w:rPr>
        <w:t xml:space="preserve">ykonawcę w zewnętrzne opakowanie przesyłki mogące naruszać jej zawartość oraz pierwotny format, kształt lub wagę. </w:t>
      </w:r>
    </w:p>
    <w:p w:rsidR="00C76FF7" w:rsidRPr="00B1480E" w:rsidRDefault="00C76FF7" w:rsidP="00F011A8">
      <w:pPr>
        <w:numPr>
          <w:ilvl w:val="0"/>
          <w:numId w:val="9"/>
        </w:numPr>
        <w:jc w:val="both"/>
        <w:rPr>
          <w:sz w:val="21"/>
          <w:szCs w:val="21"/>
        </w:rPr>
      </w:pPr>
      <w:r w:rsidRPr="00B1480E">
        <w:rPr>
          <w:sz w:val="21"/>
          <w:szCs w:val="21"/>
        </w:rPr>
        <w:t>Wykonawca jest odpowiedzialny za wykonanie prawidłowego, zgodnego ze stanem faktycznym, opisu na formularzach potwierdzenia odbioru stosowanych do doręczeń, o których mowa w pkt 9, w szczególności:</w:t>
      </w:r>
    </w:p>
    <w:p w:rsidR="00C76FF7" w:rsidRPr="00B1480E" w:rsidRDefault="00C76FF7" w:rsidP="006F2AEA">
      <w:pPr>
        <w:numPr>
          <w:ilvl w:val="1"/>
          <w:numId w:val="9"/>
        </w:numPr>
        <w:jc w:val="both"/>
        <w:rPr>
          <w:sz w:val="21"/>
          <w:szCs w:val="21"/>
        </w:rPr>
      </w:pPr>
      <w:r w:rsidRPr="00B1480E">
        <w:rPr>
          <w:sz w:val="21"/>
          <w:szCs w:val="21"/>
        </w:rPr>
        <w:t>w przypadku doręczenia przesyłki – do uzyskania od odbiorcy pokwitowania odbioru przesyłki poprzez umieszczenie daty jej odbioru i czytelnego podpisu odbiorcy oraz do wskazania osoby, której doręczono przesyłkę,</w:t>
      </w:r>
    </w:p>
    <w:p w:rsidR="00C76FF7" w:rsidRPr="00B1480E" w:rsidRDefault="00C76FF7" w:rsidP="00F011A8">
      <w:pPr>
        <w:numPr>
          <w:ilvl w:val="1"/>
          <w:numId w:val="9"/>
        </w:numPr>
        <w:jc w:val="both"/>
        <w:rPr>
          <w:sz w:val="21"/>
          <w:szCs w:val="21"/>
        </w:rPr>
      </w:pPr>
      <w:r w:rsidRPr="00B1480E">
        <w:rPr>
          <w:sz w:val="21"/>
          <w:szCs w:val="21"/>
        </w:rPr>
        <w:t>w przypadku niemożności doręczenia przesyłki (nieobecność adresata) – pozostawienia  zawiadomienia z informacją o możliwości jej odbioru w terminie 7 dni licząc od dnia pozostawienia zawiadomienia i wskazania punktu odbioru, w którym pozostawiono przesyłkę do dyspozycji adresata i odnotowania daty jej pozostawienia, będącej zarazem datą pozostawienia pierwszego awizo,</w:t>
      </w:r>
    </w:p>
    <w:p w:rsidR="00C76FF7" w:rsidRPr="00B1480E" w:rsidRDefault="00C76FF7" w:rsidP="00F011A8">
      <w:pPr>
        <w:numPr>
          <w:ilvl w:val="1"/>
          <w:numId w:val="9"/>
        </w:numPr>
        <w:jc w:val="both"/>
        <w:rPr>
          <w:sz w:val="21"/>
          <w:szCs w:val="21"/>
        </w:rPr>
      </w:pPr>
      <w:r w:rsidRPr="00B1480E">
        <w:rPr>
          <w:sz w:val="21"/>
          <w:szCs w:val="21"/>
        </w:rPr>
        <w:t>w przypadku niepodjęcia przesyłki w terminie 7 dni od daty pozostawienia pierwszego awizo – pozostawienia powtórnego zawiadomienia o możliwości odbioru przesyłki w terminie nie dłuższym niż czternaście dni od daty pierwszego zawiadomienia,</w:t>
      </w:r>
    </w:p>
    <w:p w:rsidR="00C76FF7" w:rsidRPr="00B1480E" w:rsidRDefault="00C76FF7" w:rsidP="00F011A8">
      <w:pPr>
        <w:numPr>
          <w:ilvl w:val="1"/>
          <w:numId w:val="9"/>
        </w:numPr>
        <w:jc w:val="both"/>
        <w:rPr>
          <w:sz w:val="21"/>
          <w:szCs w:val="21"/>
        </w:rPr>
      </w:pPr>
      <w:r w:rsidRPr="00B1480E">
        <w:rPr>
          <w:sz w:val="21"/>
          <w:szCs w:val="21"/>
        </w:rPr>
        <w:t>w przypadku zwrotu przesyłki do nadawcy – do wskazania powodu zwrotu poprzez oznaczenie odpowiedniego pola oraz do odnotowania daty zwrotu,</w:t>
      </w:r>
    </w:p>
    <w:p w:rsidR="00C76FF7" w:rsidRPr="00D92FC2" w:rsidRDefault="00C76FF7" w:rsidP="00D92FC2">
      <w:pPr>
        <w:numPr>
          <w:ilvl w:val="1"/>
          <w:numId w:val="9"/>
        </w:numPr>
        <w:jc w:val="both"/>
        <w:rPr>
          <w:sz w:val="21"/>
          <w:szCs w:val="21"/>
        </w:rPr>
      </w:pPr>
      <w:r w:rsidRPr="00B1480E">
        <w:rPr>
          <w:sz w:val="21"/>
          <w:szCs w:val="21"/>
        </w:rPr>
        <w:t>do umieszczenia daty oraz złożenia podpisu przez osobę doręczającą lub wydającą przesyłkę (podpis powinien umożliwiać identyfikację tej osoby).</w:t>
      </w:r>
    </w:p>
    <w:p w:rsidR="00C76FF7" w:rsidRPr="00D3603A" w:rsidRDefault="00C76FF7" w:rsidP="00636F69">
      <w:pPr>
        <w:numPr>
          <w:ilvl w:val="0"/>
          <w:numId w:val="9"/>
        </w:numPr>
        <w:jc w:val="both"/>
        <w:rPr>
          <w:sz w:val="21"/>
          <w:szCs w:val="21"/>
        </w:rPr>
      </w:pPr>
      <w:r w:rsidRPr="002E731E">
        <w:rPr>
          <w:sz w:val="21"/>
          <w:szCs w:val="21"/>
        </w:rPr>
        <w:lastRenderedPageBreak/>
        <w:t xml:space="preserve">Usługę pocztową w zakresie przesyłki rejestrowanej uważa się za niewykonaną, jeżeli jej doręczenie lub zawiadomienie o próbie jej doręczenia nie nastąpiło w terminie 14 dni od dnia nadania, zgodnie z </w:t>
      </w:r>
      <w:r w:rsidR="003F0E4B">
        <w:rPr>
          <w:sz w:val="21"/>
          <w:szCs w:val="21"/>
        </w:rPr>
        <w:t>art. 91 ust 2-3  ustawy</w:t>
      </w:r>
      <w:r w:rsidR="003F0E4B" w:rsidRPr="003F0E4B">
        <w:rPr>
          <w:sz w:val="21"/>
          <w:szCs w:val="21"/>
        </w:rPr>
        <w:t xml:space="preserve"> </w:t>
      </w:r>
      <w:bookmarkStart w:id="1" w:name="_GoBack"/>
      <w:bookmarkEnd w:id="1"/>
      <w:r w:rsidR="003F0E4B" w:rsidRPr="003F0E4B">
        <w:rPr>
          <w:sz w:val="21"/>
          <w:szCs w:val="21"/>
        </w:rPr>
        <w:t>Prawo pocztowe z dnia 23.11.2012 r. (Dz. U. z 2012 r. poz. 1529)</w:t>
      </w:r>
      <w:r w:rsidRPr="002E731E">
        <w:rPr>
          <w:sz w:val="21"/>
          <w:szCs w:val="21"/>
        </w:rPr>
        <w:t>.</w:t>
      </w:r>
    </w:p>
    <w:p w:rsidR="00C76FF7" w:rsidRPr="00D92FC2" w:rsidRDefault="00C76FF7" w:rsidP="00D92FC2">
      <w:pPr>
        <w:numPr>
          <w:ilvl w:val="0"/>
          <w:numId w:val="9"/>
        </w:numPr>
        <w:jc w:val="both"/>
        <w:rPr>
          <w:sz w:val="21"/>
          <w:szCs w:val="21"/>
        </w:rPr>
      </w:pPr>
      <w:r w:rsidRPr="002E731E">
        <w:rPr>
          <w:sz w:val="21"/>
          <w:szCs w:val="21"/>
        </w:rPr>
        <w:t>W przypadku realizacj</w:t>
      </w:r>
      <w:r w:rsidR="00B46A94">
        <w:rPr>
          <w:sz w:val="21"/>
          <w:szCs w:val="21"/>
        </w:rPr>
        <w:t>i niniejszego zamówienia przez w</w:t>
      </w:r>
      <w:r w:rsidRPr="002E731E">
        <w:rPr>
          <w:sz w:val="21"/>
          <w:szCs w:val="21"/>
        </w:rPr>
        <w:t>ykonawcę nie b</w:t>
      </w:r>
      <w:r w:rsidR="00B46A94">
        <w:rPr>
          <w:sz w:val="21"/>
          <w:szCs w:val="21"/>
        </w:rPr>
        <w:t>ędącego operatorem wyznaczonym z</w:t>
      </w:r>
      <w:r w:rsidRPr="002E731E">
        <w:rPr>
          <w:sz w:val="21"/>
          <w:szCs w:val="21"/>
        </w:rPr>
        <w:t>amawiający zobowiązuje się do ewidencjonowania i znakowania w umówiony sposób przesyłek, dla których wymaga się aby ich nadanie skutkowało zachowaniem terminów, o których mowa m.in. w ustawie z dnia 14 czerwca 1960 r. - Kodeks postępowania administracyjnego (Dz. U. z 2013 r., poz. 267 z późn. zm.).</w:t>
      </w:r>
    </w:p>
    <w:p w:rsidR="00C76FF7" w:rsidRPr="002E731E" w:rsidRDefault="00B46A94" w:rsidP="00F011A8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</w:rPr>
        <w:t>Zamawiający wymaga, aby w</w:t>
      </w:r>
      <w:r w:rsidR="00C76FF7" w:rsidRPr="002E731E">
        <w:rPr>
          <w:sz w:val="21"/>
          <w:szCs w:val="21"/>
        </w:rPr>
        <w:t>ykonawca dysponowa</w:t>
      </w:r>
      <w:r w:rsidR="006B621D" w:rsidRPr="002E731E">
        <w:rPr>
          <w:sz w:val="21"/>
          <w:szCs w:val="21"/>
        </w:rPr>
        <w:t>ł placówką nadawczą w Lipnie</w:t>
      </w:r>
      <w:r w:rsidR="002E731E">
        <w:rPr>
          <w:sz w:val="21"/>
          <w:szCs w:val="21"/>
        </w:rPr>
        <w:t>. Zamawiający wymaga jednocześnie</w:t>
      </w:r>
      <w:r w:rsidR="00C76FF7" w:rsidRPr="002E731E">
        <w:rPr>
          <w:sz w:val="21"/>
          <w:szCs w:val="21"/>
        </w:rPr>
        <w:t>, aby punkty odbioru niedoręczonych pod adres przesyłek (awizowanych) znajdowały się na terenie każdej gminy</w:t>
      </w:r>
      <w:r w:rsidR="002E731E" w:rsidRPr="002E731E">
        <w:rPr>
          <w:sz w:val="21"/>
          <w:szCs w:val="21"/>
        </w:rPr>
        <w:t xml:space="preserve"> </w:t>
      </w:r>
      <w:r w:rsidR="00C76FF7" w:rsidRPr="002E731E">
        <w:rPr>
          <w:sz w:val="21"/>
          <w:szCs w:val="21"/>
        </w:rPr>
        <w:t xml:space="preserve"> i miasta na terytorium Rzeczypospolitej Polskiej. K</w:t>
      </w:r>
      <w:r>
        <w:rPr>
          <w:sz w:val="21"/>
          <w:szCs w:val="21"/>
        </w:rPr>
        <w:t>ażda jednostka (punkt odbioru) w</w:t>
      </w:r>
      <w:r w:rsidR="00C76FF7" w:rsidRPr="002E731E">
        <w:rPr>
          <w:sz w:val="21"/>
          <w:szCs w:val="21"/>
        </w:rPr>
        <w:t>ykonawcy musi spełniać następujące warunki:</w:t>
      </w:r>
    </w:p>
    <w:p w:rsidR="00C76FF7" w:rsidRPr="002E731E" w:rsidRDefault="00C76FF7" w:rsidP="006F2AEA">
      <w:pPr>
        <w:numPr>
          <w:ilvl w:val="1"/>
          <w:numId w:val="9"/>
        </w:numPr>
        <w:jc w:val="both"/>
        <w:rPr>
          <w:sz w:val="21"/>
          <w:szCs w:val="21"/>
        </w:rPr>
      </w:pPr>
      <w:r w:rsidRPr="002E731E">
        <w:rPr>
          <w:sz w:val="21"/>
          <w:szCs w:val="21"/>
        </w:rPr>
        <w:t>czynna we wszystkie dni robocze od poniedziałku do piątku</w:t>
      </w:r>
      <w:r w:rsidR="002E731E" w:rsidRPr="002E731E">
        <w:rPr>
          <w:sz w:val="21"/>
          <w:szCs w:val="21"/>
        </w:rPr>
        <w:t xml:space="preserve"> pomiędzy 08:00 – 18:00</w:t>
      </w:r>
      <w:r w:rsidRPr="002E731E">
        <w:rPr>
          <w:sz w:val="21"/>
          <w:szCs w:val="21"/>
        </w:rPr>
        <w:t>,</w:t>
      </w:r>
      <w:r w:rsidR="002E731E" w:rsidRPr="002E731E">
        <w:rPr>
          <w:sz w:val="21"/>
          <w:szCs w:val="21"/>
        </w:rPr>
        <w:t xml:space="preserve"> minimum 4 godziny w ciągu dnia, </w:t>
      </w:r>
      <w:r w:rsidRPr="002E731E">
        <w:rPr>
          <w:sz w:val="21"/>
          <w:szCs w:val="21"/>
        </w:rPr>
        <w:t xml:space="preserve"> z wyjątkiem dni ustawowo wolnych od pra</w:t>
      </w:r>
      <w:r w:rsidR="002E731E" w:rsidRPr="002E731E">
        <w:rPr>
          <w:sz w:val="21"/>
          <w:szCs w:val="21"/>
        </w:rPr>
        <w:t>cy,</w:t>
      </w:r>
    </w:p>
    <w:p w:rsidR="00C76FF7" w:rsidRPr="002E731E" w:rsidRDefault="00C76FF7" w:rsidP="00F011A8">
      <w:pPr>
        <w:numPr>
          <w:ilvl w:val="1"/>
          <w:numId w:val="9"/>
        </w:numPr>
        <w:jc w:val="both"/>
        <w:rPr>
          <w:sz w:val="21"/>
          <w:szCs w:val="21"/>
        </w:rPr>
      </w:pPr>
      <w:r w:rsidRPr="002E731E">
        <w:rPr>
          <w:sz w:val="21"/>
          <w:szCs w:val="21"/>
        </w:rPr>
        <w:t>oznakowana w sposób wido</w:t>
      </w:r>
      <w:r w:rsidR="00B46A94">
        <w:rPr>
          <w:sz w:val="21"/>
          <w:szCs w:val="21"/>
        </w:rPr>
        <w:t>czny szyldem z nazwą bądź logo w</w:t>
      </w:r>
      <w:r w:rsidRPr="002E731E">
        <w:rPr>
          <w:sz w:val="21"/>
          <w:szCs w:val="21"/>
        </w:rPr>
        <w:t>ykonawcy umieszczonym w obrębie witryny jedno</w:t>
      </w:r>
      <w:r w:rsidR="00B46A94">
        <w:rPr>
          <w:sz w:val="21"/>
          <w:szCs w:val="21"/>
        </w:rPr>
        <w:t>znacznie wskazującym jednostkę w</w:t>
      </w:r>
      <w:r w:rsidRPr="002E731E">
        <w:rPr>
          <w:sz w:val="21"/>
          <w:szCs w:val="21"/>
        </w:rPr>
        <w:t>ykonawcy,</w:t>
      </w:r>
    </w:p>
    <w:p w:rsidR="00C76FF7" w:rsidRPr="00D92FC2" w:rsidRDefault="00C76FF7" w:rsidP="00D92FC2">
      <w:pPr>
        <w:numPr>
          <w:ilvl w:val="1"/>
          <w:numId w:val="9"/>
        </w:numPr>
        <w:jc w:val="both"/>
        <w:rPr>
          <w:sz w:val="21"/>
          <w:szCs w:val="21"/>
        </w:rPr>
      </w:pPr>
      <w:r w:rsidRPr="002E731E">
        <w:rPr>
          <w:sz w:val="21"/>
          <w:szCs w:val="21"/>
        </w:rPr>
        <w:t>gdy znajduje się w lokalu, w którym prowadzona jest inna działalność gospodarcza, musi posiadać wyodrębnione stanowisko obsługi klientów w zakresie usług pocztowych, oznakowane w sposób wi</w:t>
      </w:r>
      <w:r w:rsidR="00B46A94">
        <w:rPr>
          <w:sz w:val="21"/>
          <w:szCs w:val="21"/>
        </w:rPr>
        <w:t>doczny nazwą lub logo w</w:t>
      </w:r>
      <w:r w:rsidR="002E731E" w:rsidRPr="002E731E">
        <w:rPr>
          <w:sz w:val="21"/>
          <w:szCs w:val="21"/>
        </w:rPr>
        <w:t>ykonawcy.</w:t>
      </w:r>
    </w:p>
    <w:p w:rsidR="00C76FF7" w:rsidRPr="00B46A94" w:rsidRDefault="00F96B18" w:rsidP="002B6449">
      <w:pPr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</w:rPr>
        <w:t>Do obowiązków z</w:t>
      </w:r>
      <w:r w:rsidR="00C76FF7" w:rsidRPr="00B46A94">
        <w:rPr>
          <w:sz w:val="21"/>
          <w:szCs w:val="21"/>
        </w:rPr>
        <w:t>amawiającego należeć będzie:</w:t>
      </w:r>
    </w:p>
    <w:p w:rsidR="00C76FF7" w:rsidRPr="00B46A94" w:rsidRDefault="00C76FF7" w:rsidP="002B6449">
      <w:pPr>
        <w:numPr>
          <w:ilvl w:val="1"/>
          <w:numId w:val="9"/>
        </w:numPr>
        <w:jc w:val="both"/>
        <w:rPr>
          <w:sz w:val="21"/>
          <w:szCs w:val="21"/>
        </w:rPr>
      </w:pPr>
      <w:r w:rsidRPr="00B46A94">
        <w:rPr>
          <w:sz w:val="21"/>
          <w:szCs w:val="21"/>
        </w:rPr>
        <w:t>umieszczenie na przesyłkach w sposób trwały i czytelny:</w:t>
      </w:r>
    </w:p>
    <w:p w:rsidR="00C76FF7" w:rsidRPr="00B46A94" w:rsidRDefault="00C76FF7" w:rsidP="002B6449">
      <w:pPr>
        <w:numPr>
          <w:ilvl w:val="0"/>
          <w:numId w:val="11"/>
        </w:numPr>
        <w:jc w:val="both"/>
        <w:rPr>
          <w:sz w:val="21"/>
          <w:szCs w:val="21"/>
        </w:rPr>
      </w:pPr>
      <w:r w:rsidRPr="00B46A94">
        <w:rPr>
          <w:sz w:val="21"/>
          <w:szCs w:val="21"/>
        </w:rPr>
        <w:t>informacji jednoznacznie identyfikujących adresata i nadawcę,</w:t>
      </w:r>
    </w:p>
    <w:p w:rsidR="00C76FF7" w:rsidRPr="00B46A94" w:rsidRDefault="00C76FF7" w:rsidP="00903D64">
      <w:pPr>
        <w:numPr>
          <w:ilvl w:val="0"/>
          <w:numId w:val="11"/>
        </w:numPr>
        <w:jc w:val="both"/>
        <w:rPr>
          <w:sz w:val="21"/>
          <w:szCs w:val="21"/>
        </w:rPr>
      </w:pPr>
      <w:r w:rsidRPr="00B46A94">
        <w:rPr>
          <w:sz w:val="21"/>
          <w:szCs w:val="21"/>
        </w:rPr>
        <w:t xml:space="preserve">rodzaj przesyłki (priorytet, </w:t>
      </w:r>
      <w:r w:rsidR="00912DE5">
        <w:rPr>
          <w:sz w:val="21"/>
          <w:szCs w:val="21"/>
        </w:rPr>
        <w:t>polecony, polecony</w:t>
      </w:r>
      <w:r w:rsidRPr="00B46A94">
        <w:rPr>
          <w:sz w:val="21"/>
          <w:szCs w:val="21"/>
        </w:rPr>
        <w:t xml:space="preserve"> ze zwrotnym potwierdzeniem odbioru</w:t>
      </w:r>
      <w:r w:rsidR="00912DE5">
        <w:rPr>
          <w:sz w:val="21"/>
          <w:szCs w:val="21"/>
        </w:rPr>
        <w:t xml:space="preserve">, przesyłka nadana </w:t>
      </w:r>
      <w:r w:rsidR="00EC2425">
        <w:rPr>
          <w:sz w:val="21"/>
          <w:szCs w:val="21"/>
        </w:rPr>
        <w:t xml:space="preserve">m.in. </w:t>
      </w:r>
      <w:r w:rsidR="00912DE5">
        <w:rPr>
          <w:sz w:val="21"/>
          <w:szCs w:val="21"/>
        </w:rPr>
        <w:t>w oparciu o przepisy KPA</w:t>
      </w:r>
      <w:r w:rsidRPr="00B46A94">
        <w:rPr>
          <w:sz w:val="21"/>
          <w:szCs w:val="21"/>
        </w:rPr>
        <w:t xml:space="preserve">) na stronie adresowej przesyłki, </w:t>
      </w:r>
    </w:p>
    <w:p w:rsidR="00C76FF7" w:rsidRPr="00B46A94" w:rsidRDefault="00F96B18" w:rsidP="002B6449">
      <w:pPr>
        <w:numPr>
          <w:ilvl w:val="0"/>
          <w:numId w:val="11"/>
        </w:numPr>
        <w:jc w:val="both"/>
        <w:rPr>
          <w:sz w:val="21"/>
          <w:szCs w:val="21"/>
        </w:rPr>
      </w:pPr>
      <w:r>
        <w:rPr>
          <w:sz w:val="21"/>
          <w:szCs w:val="21"/>
        </w:rPr>
        <w:t>pełną nazwę i adres z</w:t>
      </w:r>
      <w:r w:rsidR="00C76FF7" w:rsidRPr="00B46A94">
        <w:rPr>
          <w:sz w:val="21"/>
          <w:szCs w:val="21"/>
        </w:rPr>
        <w:t>amawiającego,</w:t>
      </w:r>
    </w:p>
    <w:p w:rsidR="00C76FF7" w:rsidRPr="00B46A94" w:rsidRDefault="00C76FF7" w:rsidP="002B6449">
      <w:pPr>
        <w:numPr>
          <w:ilvl w:val="1"/>
          <w:numId w:val="9"/>
        </w:numPr>
        <w:jc w:val="both"/>
        <w:rPr>
          <w:sz w:val="21"/>
          <w:szCs w:val="21"/>
        </w:rPr>
      </w:pPr>
      <w:r w:rsidRPr="00B46A94">
        <w:rPr>
          <w:sz w:val="21"/>
          <w:szCs w:val="21"/>
        </w:rPr>
        <w:t>nadanie przesyłek w stanie uporządkowanym przez co należy rozumieć:</w:t>
      </w:r>
    </w:p>
    <w:p w:rsidR="00C76FF7" w:rsidRPr="00B46A94" w:rsidRDefault="00C76FF7" w:rsidP="00D92FC2">
      <w:pPr>
        <w:numPr>
          <w:ilvl w:val="2"/>
          <w:numId w:val="9"/>
        </w:numPr>
        <w:tabs>
          <w:tab w:val="clear" w:pos="1980"/>
        </w:tabs>
        <w:spacing w:line="200" w:lineRule="atLeast"/>
        <w:ind w:left="1843" w:hanging="425"/>
        <w:jc w:val="both"/>
        <w:rPr>
          <w:sz w:val="21"/>
          <w:szCs w:val="21"/>
        </w:rPr>
      </w:pPr>
      <w:r w:rsidRPr="00B46A94">
        <w:rPr>
          <w:sz w:val="21"/>
          <w:szCs w:val="21"/>
        </w:rPr>
        <w:t xml:space="preserve">dla przesyłek rejestrowanych: wpisanie każdej przesyłki do </w:t>
      </w:r>
      <w:r w:rsidR="00EE05C8">
        <w:rPr>
          <w:sz w:val="21"/>
          <w:szCs w:val="21"/>
        </w:rPr>
        <w:t xml:space="preserve">pocztowej </w:t>
      </w:r>
      <w:r w:rsidRPr="00B46A94">
        <w:rPr>
          <w:sz w:val="21"/>
          <w:szCs w:val="21"/>
        </w:rPr>
        <w:t>książki nadawczej, której każda strona będzie zawierała  kopię</w:t>
      </w:r>
      <w:r w:rsidRPr="00B46A94">
        <w:rPr>
          <w:sz w:val="21"/>
          <w:szCs w:val="21"/>
          <w:lang w:eastAsia="en-US"/>
        </w:rPr>
        <w:t xml:space="preserve"> </w:t>
      </w:r>
      <w:r w:rsidRPr="00B46A94">
        <w:rPr>
          <w:sz w:val="21"/>
          <w:szCs w:val="21"/>
        </w:rPr>
        <w:t>oraz przygotowanie zestawienia ilościowego według poszczególnych kategorii wagowych nadanyc</w:t>
      </w:r>
      <w:r w:rsidR="00B46A94">
        <w:rPr>
          <w:sz w:val="21"/>
          <w:szCs w:val="21"/>
        </w:rPr>
        <w:t>h przesyłek według wzoru druku z</w:t>
      </w:r>
      <w:r w:rsidRPr="00B46A94">
        <w:rPr>
          <w:sz w:val="21"/>
          <w:szCs w:val="21"/>
        </w:rPr>
        <w:t>ama</w:t>
      </w:r>
      <w:r w:rsidR="00B46A94">
        <w:rPr>
          <w:sz w:val="21"/>
          <w:szCs w:val="21"/>
        </w:rPr>
        <w:t>wiającego, zgodnego z wymogami w</w:t>
      </w:r>
      <w:r w:rsidRPr="00B46A94">
        <w:rPr>
          <w:sz w:val="21"/>
          <w:szCs w:val="21"/>
        </w:rPr>
        <w:t>ykonawcy. Oryginalne strony pocztowej książki nadawczej oraz zestawienia nadanych p</w:t>
      </w:r>
      <w:r w:rsidR="00B46A94">
        <w:rPr>
          <w:sz w:val="21"/>
          <w:szCs w:val="21"/>
        </w:rPr>
        <w:t>rzesyłek będą przeznaczone dla w</w:t>
      </w:r>
      <w:r w:rsidRPr="00B46A94">
        <w:rPr>
          <w:sz w:val="21"/>
          <w:szCs w:val="21"/>
        </w:rPr>
        <w:t>ykona</w:t>
      </w:r>
      <w:r w:rsidR="00B46A94">
        <w:rPr>
          <w:sz w:val="21"/>
          <w:szCs w:val="21"/>
        </w:rPr>
        <w:t>wcy, a kopie stanowić będą dla z</w:t>
      </w:r>
      <w:r w:rsidRPr="00B46A94">
        <w:rPr>
          <w:sz w:val="21"/>
          <w:szCs w:val="21"/>
        </w:rPr>
        <w:t>amawiającego potwierdzenie nadanej partii przesyłek,</w:t>
      </w:r>
    </w:p>
    <w:p w:rsidR="00C76FF7" w:rsidRPr="00B46A94" w:rsidRDefault="00EE05C8" w:rsidP="00D92FC2">
      <w:pPr>
        <w:numPr>
          <w:ilvl w:val="2"/>
          <w:numId w:val="9"/>
        </w:numPr>
        <w:tabs>
          <w:tab w:val="clear" w:pos="1980"/>
        </w:tabs>
        <w:spacing w:line="200" w:lineRule="atLeast"/>
        <w:ind w:left="1843" w:hanging="425"/>
        <w:jc w:val="both"/>
        <w:rPr>
          <w:sz w:val="21"/>
          <w:szCs w:val="21"/>
        </w:rPr>
      </w:pPr>
      <w:r>
        <w:rPr>
          <w:sz w:val="21"/>
          <w:szCs w:val="21"/>
        </w:rPr>
        <w:t>dla przesyłek nierejestrowanych</w:t>
      </w:r>
      <w:r w:rsidR="00C76FF7" w:rsidRPr="00B46A94">
        <w:rPr>
          <w:sz w:val="21"/>
          <w:szCs w:val="21"/>
        </w:rPr>
        <w:t xml:space="preserve"> – zestawienie ilościowe przesyłek w dwóch egzemplarzach, o</w:t>
      </w:r>
      <w:r w:rsidR="00B46A94">
        <w:rPr>
          <w:sz w:val="21"/>
          <w:szCs w:val="21"/>
        </w:rPr>
        <w:t>ryginał dla w</w:t>
      </w:r>
      <w:r w:rsidR="00C76FF7" w:rsidRPr="00B46A94">
        <w:rPr>
          <w:sz w:val="21"/>
          <w:szCs w:val="21"/>
        </w:rPr>
        <w:t>ykona</w:t>
      </w:r>
      <w:r w:rsidR="00B46A94">
        <w:rPr>
          <w:sz w:val="21"/>
          <w:szCs w:val="21"/>
        </w:rPr>
        <w:t>wcy, kopia stanowić będzie dla z</w:t>
      </w:r>
      <w:r w:rsidR="00C76FF7" w:rsidRPr="00B46A94">
        <w:rPr>
          <w:sz w:val="21"/>
          <w:szCs w:val="21"/>
        </w:rPr>
        <w:t>amawiającego potwierdzenie nadanej partii przesyłek</w:t>
      </w:r>
    </w:p>
    <w:p w:rsidR="00C76FF7" w:rsidRPr="00B46A94" w:rsidRDefault="00C76FF7" w:rsidP="002B6449">
      <w:pPr>
        <w:numPr>
          <w:ilvl w:val="1"/>
          <w:numId w:val="9"/>
        </w:numPr>
        <w:jc w:val="both"/>
        <w:rPr>
          <w:sz w:val="21"/>
          <w:szCs w:val="21"/>
        </w:rPr>
      </w:pPr>
      <w:r w:rsidRPr="00B46A94">
        <w:rPr>
          <w:sz w:val="21"/>
          <w:szCs w:val="21"/>
        </w:rPr>
        <w:t>opakowanie przesyłek li</w:t>
      </w:r>
      <w:r w:rsidR="00B46A94">
        <w:rPr>
          <w:sz w:val="21"/>
          <w:szCs w:val="21"/>
        </w:rPr>
        <w:t>stowych w sposób umożliwiający w</w:t>
      </w:r>
      <w:r w:rsidRPr="00B46A94">
        <w:rPr>
          <w:sz w:val="21"/>
          <w:szCs w:val="21"/>
        </w:rPr>
        <w:t>ykonawcy doręczenie bez ubytku i uszkodzenia do miejsca zgodnie z adresem przeznaczenia. Opakowanie przesyłek listo</w:t>
      </w:r>
      <w:r w:rsidR="00B46A94">
        <w:rPr>
          <w:sz w:val="21"/>
          <w:szCs w:val="21"/>
        </w:rPr>
        <w:t>wych stanowi zaklejona koperta z</w:t>
      </w:r>
      <w:r w:rsidRPr="00B46A94">
        <w:rPr>
          <w:sz w:val="21"/>
          <w:szCs w:val="21"/>
        </w:rPr>
        <w:t>amawiającego. Natomiast wszelkie oznaczenia przesyłek rejestrowan</w:t>
      </w:r>
      <w:r w:rsidR="00B46A94">
        <w:rPr>
          <w:sz w:val="21"/>
          <w:szCs w:val="21"/>
        </w:rPr>
        <w:t>ych muszą być zapewnione przez w</w:t>
      </w:r>
      <w:r w:rsidRPr="00B46A94">
        <w:rPr>
          <w:sz w:val="21"/>
          <w:szCs w:val="21"/>
        </w:rPr>
        <w:t>ykonawcę.</w:t>
      </w:r>
    </w:p>
    <w:p w:rsidR="00C76FF7" w:rsidRPr="00B46A94" w:rsidRDefault="00C76FF7" w:rsidP="006F2AEA">
      <w:pPr>
        <w:numPr>
          <w:ilvl w:val="1"/>
          <w:numId w:val="9"/>
        </w:numPr>
        <w:jc w:val="both"/>
        <w:rPr>
          <w:sz w:val="21"/>
          <w:szCs w:val="21"/>
        </w:rPr>
      </w:pPr>
      <w:r w:rsidRPr="00B46A94">
        <w:rPr>
          <w:sz w:val="21"/>
          <w:szCs w:val="21"/>
        </w:rPr>
        <w:t>umieszczanie na stronie adresowej przesyłek, w miejscu przeznaczonym na opłatę pieczęci o treści wska</w:t>
      </w:r>
      <w:r w:rsidR="00B46A94">
        <w:rPr>
          <w:sz w:val="21"/>
          <w:szCs w:val="21"/>
        </w:rPr>
        <w:t>zanej przez w</w:t>
      </w:r>
      <w:r w:rsidRPr="00B46A94">
        <w:rPr>
          <w:sz w:val="21"/>
          <w:szCs w:val="21"/>
        </w:rPr>
        <w:t>ykonawcę.</w:t>
      </w:r>
    </w:p>
    <w:p w:rsidR="00C76FF7" w:rsidRPr="004D7EFC" w:rsidRDefault="00C76FF7" w:rsidP="009856BA">
      <w:pPr>
        <w:ind w:left="1080"/>
        <w:jc w:val="both"/>
        <w:rPr>
          <w:color w:val="FF0000"/>
          <w:sz w:val="21"/>
          <w:szCs w:val="21"/>
        </w:rPr>
      </w:pPr>
    </w:p>
    <w:p w:rsidR="00C76FF7" w:rsidRPr="004D7EFC" w:rsidRDefault="00C76FF7" w:rsidP="00F011A8">
      <w:pPr>
        <w:ind w:left="720"/>
        <w:jc w:val="both"/>
        <w:rPr>
          <w:color w:val="FF0000"/>
          <w:sz w:val="21"/>
          <w:szCs w:val="21"/>
        </w:rPr>
      </w:pPr>
    </w:p>
    <w:p w:rsidR="00C76FF7" w:rsidRPr="004D7EFC" w:rsidRDefault="00C76FF7" w:rsidP="00F011A8">
      <w:pPr>
        <w:tabs>
          <w:tab w:val="left" w:pos="-360"/>
          <w:tab w:val="left" w:pos="-150"/>
          <w:tab w:val="left" w:pos="630"/>
        </w:tabs>
        <w:spacing w:line="200" w:lineRule="atLeast"/>
        <w:jc w:val="both"/>
        <w:rPr>
          <w:b/>
          <w:bCs/>
          <w:color w:val="FF0000"/>
          <w:sz w:val="21"/>
          <w:szCs w:val="21"/>
          <w:u w:val="single"/>
        </w:rPr>
      </w:pPr>
    </w:p>
    <w:p w:rsidR="00C76FF7" w:rsidRPr="004D7EFC" w:rsidRDefault="00C76FF7" w:rsidP="002B6449">
      <w:pPr>
        <w:tabs>
          <w:tab w:val="left" w:pos="360"/>
        </w:tabs>
        <w:spacing w:line="200" w:lineRule="atLeast"/>
        <w:jc w:val="both"/>
        <w:rPr>
          <w:color w:val="FF0000"/>
          <w:sz w:val="21"/>
          <w:szCs w:val="21"/>
        </w:rPr>
      </w:pPr>
    </w:p>
    <w:sectPr w:rsidR="00C76FF7" w:rsidRPr="004D7EFC" w:rsidSect="00027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FE" w:rsidRDefault="003B01FE" w:rsidP="000C5100">
      <w:r>
        <w:separator/>
      </w:r>
    </w:p>
  </w:endnote>
  <w:endnote w:type="continuationSeparator" w:id="0">
    <w:p w:rsidR="003B01FE" w:rsidRDefault="003B01FE" w:rsidP="000C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E" w:rsidRDefault="003B01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E" w:rsidRPr="008F34D1" w:rsidRDefault="003B01FE" w:rsidP="008F34D1">
    <w:pPr>
      <w:pStyle w:val="Stopka"/>
      <w:jc w:val="center"/>
      <w:rPr>
        <w:sz w:val="20"/>
        <w:szCs w:val="20"/>
      </w:rPr>
    </w:pPr>
    <w:r w:rsidRPr="008F34D1">
      <w:rPr>
        <w:sz w:val="20"/>
        <w:szCs w:val="20"/>
      </w:rPr>
      <w:t>ON-2251-2/2015</w:t>
    </w:r>
  </w:p>
  <w:p w:rsidR="003B01FE" w:rsidRPr="008F34D1" w:rsidRDefault="003B01FE" w:rsidP="008F34D1">
    <w:pPr>
      <w:pStyle w:val="Stopka"/>
      <w:jc w:val="right"/>
      <w:rPr>
        <w:sz w:val="20"/>
        <w:szCs w:val="20"/>
      </w:rPr>
    </w:pPr>
    <w:r w:rsidRPr="008F34D1">
      <w:rPr>
        <w:sz w:val="20"/>
        <w:szCs w:val="20"/>
      </w:rPr>
      <w:t xml:space="preserve">Strona </w:t>
    </w:r>
    <w:r w:rsidRPr="008F34D1">
      <w:rPr>
        <w:b/>
        <w:bCs/>
        <w:sz w:val="20"/>
        <w:szCs w:val="20"/>
      </w:rPr>
      <w:fldChar w:fldCharType="begin"/>
    </w:r>
    <w:r w:rsidRPr="008F34D1">
      <w:rPr>
        <w:b/>
        <w:bCs/>
        <w:sz w:val="20"/>
        <w:szCs w:val="20"/>
      </w:rPr>
      <w:instrText>PAGE</w:instrText>
    </w:r>
    <w:r w:rsidRPr="008F34D1">
      <w:rPr>
        <w:b/>
        <w:bCs/>
        <w:sz w:val="20"/>
        <w:szCs w:val="20"/>
      </w:rPr>
      <w:fldChar w:fldCharType="separate"/>
    </w:r>
    <w:r w:rsidR="00D41A5D">
      <w:rPr>
        <w:b/>
        <w:bCs/>
        <w:noProof/>
        <w:sz w:val="20"/>
        <w:szCs w:val="20"/>
      </w:rPr>
      <w:t>5</w:t>
    </w:r>
    <w:r w:rsidRPr="008F34D1">
      <w:rPr>
        <w:b/>
        <w:bCs/>
        <w:sz w:val="20"/>
        <w:szCs w:val="20"/>
      </w:rPr>
      <w:fldChar w:fldCharType="end"/>
    </w:r>
    <w:r w:rsidRPr="008F34D1">
      <w:rPr>
        <w:sz w:val="20"/>
        <w:szCs w:val="20"/>
      </w:rPr>
      <w:t xml:space="preserve"> z </w:t>
    </w:r>
    <w:r w:rsidRPr="008F34D1">
      <w:rPr>
        <w:b/>
        <w:bCs/>
        <w:sz w:val="20"/>
        <w:szCs w:val="20"/>
      </w:rPr>
      <w:fldChar w:fldCharType="begin"/>
    </w:r>
    <w:r w:rsidRPr="008F34D1">
      <w:rPr>
        <w:b/>
        <w:bCs/>
        <w:sz w:val="20"/>
        <w:szCs w:val="20"/>
      </w:rPr>
      <w:instrText>NUMPAGES</w:instrText>
    </w:r>
    <w:r w:rsidRPr="008F34D1">
      <w:rPr>
        <w:b/>
        <w:bCs/>
        <w:sz w:val="20"/>
        <w:szCs w:val="20"/>
      </w:rPr>
      <w:fldChar w:fldCharType="separate"/>
    </w:r>
    <w:r w:rsidR="00D41A5D">
      <w:rPr>
        <w:b/>
        <w:bCs/>
        <w:noProof/>
        <w:sz w:val="20"/>
        <w:szCs w:val="20"/>
      </w:rPr>
      <w:t>5</w:t>
    </w:r>
    <w:r w:rsidRPr="008F34D1">
      <w:rPr>
        <w:b/>
        <w:bCs/>
        <w:sz w:val="20"/>
        <w:szCs w:val="20"/>
      </w:rPr>
      <w:fldChar w:fldCharType="end"/>
    </w:r>
  </w:p>
  <w:p w:rsidR="003B01FE" w:rsidRPr="000C5100" w:rsidRDefault="003B01FE" w:rsidP="000C5100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E" w:rsidRDefault="003B01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FE" w:rsidRDefault="003B01FE" w:rsidP="000C5100">
      <w:r>
        <w:separator/>
      </w:r>
    </w:p>
  </w:footnote>
  <w:footnote w:type="continuationSeparator" w:id="0">
    <w:p w:rsidR="003B01FE" w:rsidRDefault="003B01FE" w:rsidP="000C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E" w:rsidRDefault="003B01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E" w:rsidRDefault="003B01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FE" w:rsidRDefault="003B01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CCF"/>
    <w:multiLevelType w:val="hybridMultilevel"/>
    <w:tmpl w:val="98907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C84F1D"/>
    <w:multiLevelType w:val="hybridMultilevel"/>
    <w:tmpl w:val="71149CE2"/>
    <w:lvl w:ilvl="0" w:tplc="524A50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622C4"/>
    <w:multiLevelType w:val="hybridMultilevel"/>
    <w:tmpl w:val="6916CD8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F34126"/>
    <w:multiLevelType w:val="hybridMultilevel"/>
    <w:tmpl w:val="992EF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B54EA4"/>
    <w:multiLevelType w:val="hybridMultilevel"/>
    <w:tmpl w:val="3C1A2680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542586"/>
    <w:multiLevelType w:val="hybridMultilevel"/>
    <w:tmpl w:val="D08E75C0"/>
    <w:lvl w:ilvl="0" w:tplc="82E044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38A6A4E"/>
    <w:multiLevelType w:val="hybridMultilevel"/>
    <w:tmpl w:val="692A00B2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3431033C"/>
    <w:multiLevelType w:val="hybridMultilevel"/>
    <w:tmpl w:val="8020E194"/>
    <w:lvl w:ilvl="0" w:tplc="597C803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9EF39F5"/>
    <w:multiLevelType w:val="hybridMultilevel"/>
    <w:tmpl w:val="C9A457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A05E85"/>
    <w:multiLevelType w:val="hybridMultilevel"/>
    <w:tmpl w:val="C064403E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8E581E"/>
    <w:multiLevelType w:val="hybridMultilevel"/>
    <w:tmpl w:val="681678DC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86274C"/>
    <w:multiLevelType w:val="hybridMultilevel"/>
    <w:tmpl w:val="A3A8F224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391EC8"/>
    <w:multiLevelType w:val="hybridMultilevel"/>
    <w:tmpl w:val="6E2295F2"/>
    <w:lvl w:ilvl="0" w:tplc="E29AF0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B040DD2"/>
    <w:multiLevelType w:val="hybridMultilevel"/>
    <w:tmpl w:val="5B4270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390DF6"/>
    <w:multiLevelType w:val="hybridMultilevel"/>
    <w:tmpl w:val="B2C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D0FC8"/>
    <w:multiLevelType w:val="hybridMultilevel"/>
    <w:tmpl w:val="6292F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B0B4C"/>
    <w:multiLevelType w:val="hybridMultilevel"/>
    <w:tmpl w:val="01B60E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090B65"/>
    <w:multiLevelType w:val="hybridMultilevel"/>
    <w:tmpl w:val="6E2295F2"/>
    <w:lvl w:ilvl="0" w:tplc="E29AF0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7EB62AC"/>
    <w:multiLevelType w:val="hybridMultilevel"/>
    <w:tmpl w:val="366EA426"/>
    <w:lvl w:ilvl="0" w:tplc="597C80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7E4E7E"/>
    <w:multiLevelType w:val="hybridMultilevel"/>
    <w:tmpl w:val="4E28D530"/>
    <w:lvl w:ilvl="0" w:tplc="5FD4A0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E5D43AF"/>
    <w:multiLevelType w:val="hybridMultilevel"/>
    <w:tmpl w:val="CB6EEFF2"/>
    <w:lvl w:ilvl="0" w:tplc="F5044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BAB2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5C6257"/>
    <w:multiLevelType w:val="hybridMultilevel"/>
    <w:tmpl w:val="99A245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B204E1E"/>
    <w:multiLevelType w:val="hybridMultilevel"/>
    <w:tmpl w:val="BDA28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19"/>
  </w:num>
  <w:num w:numId="8">
    <w:abstractNumId w:val="17"/>
  </w:num>
  <w:num w:numId="9">
    <w:abstractNumId w:val="21"/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  <w:num w:numId="15">
    <w:abstractNumId w:val="18"/>
  </w:num>
  <w:num w:numId="16">
    <w:abstractNumId w:val="14"/>
  </w:num>
  <w:num w:numId="17">
    <w:abstractNumId w:val="16"/>
  </w:num>
  <w:num w:numId="18">
    <w:abstractNumId w:val="15"/>
  </w:num>
  <w:num w:numId="19">
    <w:abstractNumId w:val="6"/>
  </w:num>
  <w:num w:numId="20">
    <w:abstractNumId w:val="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1A8"/>
    <w:rsid w:val="0002067F"/>
    <w:rsid w:val="00027396"/>
    <w:rsid w:val="00032813"/>
    <w:rsid w:val="00047479"/>
    <w:rsid w:val="000B3B7D"/>
    <w:rsid w:val="000C5100"/>
    <w:rsid w:val="000E3ED8"/>
    <w:rsid w:val="000F4026"/>
    <w:rsid w:val="00101DDB"/>
    <w:rsid w:val="00122A3E"/>
    <w:rsid w:val="001303C2"/>
    <w:rsid w:val="00147CE0"/>
    <w:rsid w:val="00187E4A"/>
    <w:rsid w:val="00190EF9"/>
    <w:rsid w:val="00194AA5"/>
    <w:rsid w:val="001D5A75"/>
    <w:rsid w:val="001E3CF3"/>
    <w:rsid w:val="001E46FC"/>
    <w:rsid w:val="0020086D"/>
    <w:rsid w:val="00203196"/>
    <w:rsid w:val="0022670E"/>
    <w:rsid w:val="00226AC2"/>
    <w:rsid w:val="002466D0"/>
    <w:rsid w:val="00251CD3"/>
    <w:rsid w:val="002624F4"/>
    <w:rsid w:val="00294138"/>
    <w:rsid w:val="002B6449"/>
    <w:rsid w:val="002D20C1"/>
    <w:rsid w:val="002E1845"/>
    <w:rsid w:val="002E731E"/>
    <w:rsid w:val="0031175A"/>
    <w:rsid w:val="00320B59"/>
    <w:rsid w:val="0036156E"/>
    <w:rsid w:val="00362C7E"/>
    <w:rsid w:val="00366D6C"/>
    <w:rsid w:val="003726C0"/>
    <w:rsid w:val="00375E2F"/>
    <w:rsid w:val="003A1AE9"/>
    <w:rsid w:val="003B01FE"/>
    <w:rsid w:val="003E6456"/>
    <w:rsid w:val="003F0E4B"/>
    <w:rsid w:val="00431472"/>
    <w:rsid w:val="0043766C"/>
    <w:rsid w:val="00450999"/>
    <w:rsid w:val="004677ED"/>
    <w:rsid w:val="00497BAE"/>
    <w:rsid w:val="004B25D4"/>
    <w:rsid w:val="004B3E08"/>
    <w:rsid w:val="004D7EFC"/>
    <w:rsid w:val="004F304E"/>
    <w:rsid w:val="00507977"/>
    <w:rsid w:val="00563AB7"/>
    <w:rsid w:val="00636F69"/>
    <w:rsid w:val="00656DA0"/>
    <w:rsid w:val="00664CC1"/>
    <w:rsid w:val="006652E8"/>
    <w:rsid w:val="00673E90"/>
    <w:rsid w:val="00676CB4"/>
    <w:rsid w:val="00697679"/>
    <w:rsid w:val="006A5C53"/>
    <w:rsid w:val="006A78E9"/>
    <w:rsid w:val="006A79CE"/>
    <w:rsid w:val="006B621D"/>
    <w:rsid w:val="006F2AEA"/>
    <w:rsid w:val="00743258"/>
    <w:rsid w:val="007746E7"/>
    <w:rsid w:val="0078337C"/>
    <w:rsid w:val="007A31EB"/>
    <w:rsid w:val="007C152D"/>
    <w:rsid w:val="007E1EF1"/>
    <w:rsid w:val="007E6ECE"/>
    <w:rsid w:val="00816E5A"/>
    <w:rsid w:val="00817E8F"/>
    <w:rsid w:val="00820EC8"/>
    <w:rsid w:val="00831DA9"/>
    <w:rsid w:val="00843DE5"/>
    <w:rsid w:val="0088586A"/>
    <w:rsid w:val="008D7A2B"/>
    <w:rsid w:val="008E47B3"/>
    <w:rsid w:val="008F34D1"/>
    <w:rsid w:val="00903D64"/>
    <w:rsid w:val="00905213"/>
    <w:rsid w:val="009062A6"/>
    <w:rsid w:val="00912DE5"/>
    <w:rsid w:val="0091792A"/>
    <w:rsid w:val="00947873"/>
    <w:rsid w:val="009856BA"/>
    <w:rsid w:val="009B7B9A"/>
    <w:rsid w:val="009D3DAF"/>
    <w:rsid w:val="009F4E84"/>
    <w:rsid w:val="00A354CC"/>
    <w:rsid w:val="00A50F6A"/>
    <w:rsid w:val="00A55AB5"/>
    <w:rsid w:val="00AB089B"/>
    <w:rsid w:val="00AC6CB5"/>
    <w:rsid w:val="00AD1A94"/>
    <w:rsid w:val="00AE00EE"/>
    <w:rsid w:val="00B02EE1"/>
    <w:rsid w:val="00B1480E"/>
    <w:rsid w:val="00B32D1E"/>
    <w:rsid w:val="00B34F3E"/>
    <w:rsid w:val="00B378C1"/>
    <w:rsid w:val="00B46A94"/>
    <w:rsid w:val="00B6082D"/>
    <w:rsid w:val="00B725B0"/>
    <w:rsid w:val="00BC1A2F"/>
    <w:rsid w:val="00BE1C19"/>
    <w:rsid w:val="00C0103E"/>
    <w:rsid w:val="00C0205E"/>
    <w:rsid w:val="00C03E66"/>
    <w:rsid w:val="00C05545"/>
    <w:rsid w:val="00C10939"/>
    <w:rsid w:val="00C4342D"/>
    <w:rsid w:val="00C54DD0"/>
    <w:rsid w:val="00C619A2"/>
    <w:rsid w:val="00C76FF7"/>
    <w:rsid w:val="00C97E70"/>
    <w:rsid w:val="00C97EC9"/>
    <w:rsid w:val="00CA60B2"/>
    <w:rsid w:val="00CB5191"/>
    <w:rsid w:val="00CB5D92"/>
    <w:rsid w:val="00CB7D6A"/>
    <w:rsid w:val="00CC01F2"/>
    <w:rsid w:val="00CF113E"/>
    <w:rsid w:val="00D036D2"/>
    <w:rsid w:val="00D32B9C"/>
    <w:rsid w:val="00D3603A"/>
    <w:rsid w:val="00D41A5D"/>
    <w:rsid w:val="00D43609"/>
    <w:rsid w:val="00D51F7C"/>
    <w:rsid w:val="00D716DC"/>
    <w:rsid w:val="00D928FB"/>
    <w:rsid w:val="00D92FC2"/>
    <w:rsid w:val="00D96324"/>
    <w:rsid w:val="00DA0D36"/>
    <w:rsid w:val="00DA65CD"/>
    <w:rsid w:val="00DB6DA2"/>
    <w:rsid w:val="00DD3AE3"/>
    <w:rsid w:val="00DE1AEF"/>
    <w:rsid w:val="00E36F3D"/>
    <w:rsid w:val="00E65128"/>
    <w:rsid w:val="00E7775B"/>
    <w:rsid w:val="00E92B2B"/>
    <w:rsid w:val="00E93AA2"/>
    <w:rsid w:val="00EB5597"/>
    <w:rsid w:val="00EC2425"/>
    <w:rsid w:val="00EE05C8"/>
    <w:rsid w:val="00F011A8"/>
    <w:rsid w:val="00F06119"/>
    <w:rsid w:val="00F314E0"/>
    <w:rsid w:val="00F319D2"/>
    <w:rsid w:val="00F36EF5"/>
    <w:rsid w:val="00F816A3"/>
    <w:rsid w:val="00F96B18"/>
    <w:rsid w:val="00FC3E6C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5:docId w15:val="{9C098209-AA30-4212-8BCD-6B653E0F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1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11A8"/>
    <w:pPr>
      <w:ind w:left="708"/>
    </w:pPr>
  </w:style>
  <w:style w:type="character" w:styleId="Odwoaniedokomentarza">
    <w:name w:val="annotation reference"/>
    <w:uiPriority w:val="99"/>
    <w:semiHidden/>
    <w:rsid w:val="00DE1A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1A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E1AEF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1A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E1AE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E1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E1AEF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0C5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5100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51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510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414B4-ED24-4D7C-B4C7-3B252052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2162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Piotr Olszewski</dc:creator>
  <cp:keywords/>
  <dc:description/>
  <cp:lastModifiedBy>Piotr Olszewski</cp:lastModifiedBy>
  <cp:revision>48</cp:revision>
  <cp:lastPrinted>2015-10-14T10:11:00Z</cp:lastPrinted>
  <dcterms:created xsi:type="dcterms:W3CDTF">2015-06-19T10:38:00Z</dcterms:created>
  <dcterms:modified xsi:type="dcterms:W3CDTF">2015-10-16T04:38:00Z</dcterms:modified>
</cp:coreProperties>
</file>